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4"/>
        <w:ind w:left="0" w:right="1935" w:firstLine="0"/>
        <w:jc w:val="right"/>
        <w:rPr>
          <w:sz w:val="12"/>
        </w:rPr>
      </w:pPr>
      <w:r>
        <w:rPr>
          <w:w w:val="105"/>
          <w:sz w:val="12"/>
        </w:rPr>
        <w:t>Приложение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№</w:t>
      </w:r>
      <w:r>
        <w:rPr>
          <w:spacing w:val="5"/>
          <w:w w:val="105"/>
          <w:sz w:val="12"/>
        </w:rPr>
        <w:t> </w:t>
      </w:r>
      <w:r>
        <w:rPr>
          <w:spacing w:val="-10"/>
          <w:w w:val="105"/>
          <w:sz w:val="12"/>
        </w:rPr>
        <w:t>1</w:t>
      </w:r>
    </w:p>
    <w:p>
      <w:pPr>
        <w:spacing w:line="276" w:lineRule="auto" w:before="21"/>
        <w:ind w:left="3576" w:right="1936" w:firstLine="1526"/>
        <w:jc w:val="right"/>
        <w:rPr>
          <w:sz w:val="12"/>
        </w:rPr>
      </w:pPr>
      <w:r>
        <w:rPr>
          <w:w w:val="105"/>
          <w:sz w:val="12"/>
        </w:rPr>
        <w:t>к Постановлению №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11 от 20 октября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2025 г.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"Об утверждении отчета об исполнении бюджета муниципального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образования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сельское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поселение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«Хасуртайское»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за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III квартал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2025</w:t>
      </w:r>
      <w:r>
        <w:rPr>
          <w:spacing w:val="2"/>
          <w:w w:val="105"/>
          <w:sz w:val="12"/>
        </w:rPr>
        <w:t> </w:t>
      </w:r>
      <w:r>
        <w:rPr>
          <w:spacing w:val="-4"/>
          <w:w w:val="105"/>
          <w:sz w:val="12"/>
        </w:rPr>
        <w:t>год"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25"/>
        <w:rPr>
          <w:sz w:val="12"/>
        </w:rPr>
      </w:pPr>
    </w:p>
    <w:p>
      <w:pPr>
        <w:spacing w:before="1"/>
        <w:ind w:left="2722" w:right="0" w:firstLine="0"/>
        <w:jc w:val="left"/>
        <w:rPr>
          <w:b/>
          <w:sz w:val="15"/>
        </w:rPr>
      </w:pPr>
      <w:r>
        <w:rPr>
          <w:b/>
          <w:spacing w:val="-2"/>
          <w:sz w:val="15"/>
        </w:rPr>
        <w:t>Налоговые</w:t>
      </w:r>
      <w:r>
        <w:rPr>
          <w:b/>
          <w:spacing w:val="-8"/>
          <w:sz w:val="15"/>
        </w:rPr>
        <w:t> </w:t>
      </w:r>
      <w:r>
        <w:rPr>
          <w:b/>
          <w:spacing w:val="-2"/>
          <w:sz w:val="15"/>
        </w:rPr>
        <w:t>и</w:t>
      </w:r>
      <w:r>
        <w:rPr>
          <w:b/>
          <w:spacing w:val="-4"/>
          <w:sz w:val="15"/>
        </w:rPr>
        <w:t> </w:t>
      </w:r>
      <w:r>
        <w:rPr>
          <w:b/>
          <w:spacing w:val="-2"/>
          <w:sz w:val="15"/>
        </w:rPr>
        <w:t>неналоговые</w:t>
      </w:r>
      <w:r>
        <w:rPr>
          <w:b/>
          <w:spacing w:val="-7"/>
          <w:sz w:val="15"/>
        </w:rPr>
        <w:t> </w:t>
      </w:r>
      <w:r>
        <w:rPr>
          <w:b/>
          <w:spacing w:val="-2"/>
          <w:sz w:val="15"/>
        </w:rPr>
        <w:t>доходы</w:t>
      </w:r>
    </w:p>
    <w:p>
      <w:pPr>
        <w:pStyle w:val="BodyText"/>
        <w:rPr>
          <w:b/>
          <w:sz w:val="9"/>
        </w:rPr>
      </w:pPr>
    </w:p>
    <w:p>
      <w:pPr>
        <w:pStyle w:val="BodyText"/>
        <w:rPr>
          <w:b/>
          <w:sz w:val="9"/>
        </w:rPr>
      </w:pPr>
    </w:p>
    <w:p>
      <w:pPr>
        <w:pStyle w:val="BodyText"/>
        <w:rPr>
          <w:b/>
          <w:sz w:val="9"/>
        </w:rPr>
      </w:pPr>
    </w:p>
    <w:p>
      <w:pPr>
        <w:pStyle w:val="BodyText"/>
        <w:spacing w:before="65"/>
        <w:rPr>
          <w:b/>
          <w:sz w:val="9"/>
        </w:rPr>
      </w:pPr>
    </w:p>
    <w:p>
      <w:pPr>
        <w:spacing w:before="0" w:after="9"/>
        <w:ind w:left="0" w:right="1936" w:firstLine="0"/>
        <w:jc w:val="right"/>
        <w:rPr>
          <w:sz w:val="9"/>
        </w:rPr>
      </w:pPr>
      <w:r>
        <w:rPr>
          <w:spacing w:val="-2"/>
          <w:w w:val="105"/>
          <w:sz w:val="9"/>
        </w:rPr>
        <w:t>(тыс.руб.)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9"/>
        <w:gridCol w:w="3514"/>
        <w:gridCol w:w="891"/>
        <w:gridCol w:w="788"/>
        <w:gridCol w:w="764"/>
      </w:tblGrid>
      <w:tr>
        <w:trPr>
          <w:trHeight w:val="705" w:hRule="atLeast"/>
        </w:trPr>
        <w:tc>
          <w:tcPr>
            <w:tcW w:w="1479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44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КБК</w:t>
            </w:r>
          </w:p>
        </w:tc>
        <w:tc>
          <w:tcPr>
            <w:tcW w:w="351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44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0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891" w:type="dxa"/>
          </w:tcPr>
          <w:p>
            <w:pPr>
              <w:pStyle w:val="TableParagraph"/>
              <w:spacing w:line="285" w:lineRule="auto" w:before="67"/>
              <w:ind w:left="145" w:right="123" w:hanging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Годовые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назначения,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тыс.рублей</w:t>
            </w:r>
          </w:p>
        </w:tc>
        <w:tc>
          <w:tcPr>
            <w:tcW w:w="788" w:type="dxa"/>
          </w:tcPr>
          <w:p>
            <w:pPr>
              <w:pStyle w:val="TableParagraph"/>
              <w:spacing w:before="20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85" w:lineRule="auto" w:before="0"/>
              <w:ind w:left="81" w:right="69" w:hanging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Кассовое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исполнение,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тыс.рублей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44"/>
              <w:ind w:lef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 w:right="4"/>
              <w:rPr>
                <w:sz w:val="11"/>
              </w:rPr>
            </w:pPr>
            <w:r>
              <w:rPr>
                <w:w w:val="105"/>
                <w:sz w:val="11"/>
              </w:rPr>
              <w:t>%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48" w:hRule="atLeast"/>
        </w:trPr>
        <w:tc>
          <w:tcPr>
            <w:tcW w:w="4993" w:type="dxa"/>
            <w:gridSpan w:val="2"/>
          </w:tcPr>
          <w:p>
            <w:pPr>
              <w:pStyle w:val="TableParagraph"/>
              <w:spacing w:line="119" w:lineRule="exact" w:before="10"/>
              <w:ind w:left="22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НАЛОГОВЫЕ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НЕНАЛОГОВЫЕ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ДОХОДЫ</w:t>
            </w:r>
          </w:p>
        </w:tc>
        <w:tc>
          <w:tcPr>
            <w:tcW w:w="891" w:type="dxa"/>
          </w:tcPr>
          <w:p>
            <w:pPr>
              <w:pStyle w:val="TableParagraph"/>
              <w:spacing w:line="119" w:lineRule="exact" w:before="10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487.70000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19" w:lineRule="exact" w:before="10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376.16665</w:t>
            </w:r>
          </w:p>
        </w:tc>
        <w:tc>
          <w:tcPr>
            <w:tcW w:w="764" w:type="dxa"/>
          </w:tcPr>
          <w:p>
            <w:pPr>
              <w:pStyle w:val="TableParagraph"/>
              <w:spacing w:line="119" w:lineRule="exact" w:before="10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77.13</w:t>
            </w:r>
          </w:p>
        </w:tc>
      </w:tr>
      <w:tr>
        <w:trPr>
          <w:trHeight w:val="148" w:hRule="atLeast"/>
        </w:trPr>
        <w:tc>
          <w:tcPr>
            <w:tcW w:w="4993" w:type="dxa"/>
            <w:gridSpan w:val="2"/>
          </w:tcPr>
          <w:p>
            <w:pPr>
              <w:pStyle w:val="TableParagraph"/>
              <w:spacing w:line="119" w:lineRule="exact" w:before="10"/>
              <w:ind w:left="22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Налоговые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доходы</w:t>
            </w:r>
          </w:p>
        </w:tc>
        <w:tc>
          <w:tcPr>
            <w:tcW w:w="891" w:type="dxa"/>
          </w:tcPr>
          <w:p>
            <w:pPr>
              <w:pStyle w:val="TableParagraph"/>
              <w:spacing w:line="119" w:lineRule="exact" w:before="10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401.70000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19" w:lineRule="exact" w:before="10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84.91117</w:t>
            </w:r>
          </w:p>
        </w:tc>
        <w:tc>
          <w:tcPr>
            <w:tcW w:w="764" w:type="dxa"/>
          </w:tcPr>
          <w:p>
            <w:pPr>
              <w:pStyle w:val="TableParagraph"/>
              <w:spacing w:line="119" w:lineRule="exact" w:before="10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21.14</w:t>
            </w:r>
          </w:p>
        </w:tc>
      </w:tr>
      <w:tr>
        <w:trPr>
          <w:trHeight w:val="148" w:hRule="atLeast"/>
        </w:trPr>
        <w:tc>
          <w:tcPr>
            <w:tcW w:w="4993" w:type="dxa"/>
            <w:gridSpan w:val="2"/>
          </w:tcPr>
          <w:p>
            <w:pPr>
              <w:pStyle w:val="TableParagraph"/>
              <w:spacing w:line="119" w:lineRule="exact" w:before="10"/>
              <w:ind w:left="22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Неналоговые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доходы</w:t>
            </w:r>
          </w:p>
        </w:tc>
        <w:tc>
          <w:tcPr>
            <w:tcW w:w="891" w:type="dxa"/>
          </w:tcPr>
          <w:p>
            <w:pPr>
              <w:pStyle w:val="TableParagraph"/>
              <w:spacing w:line="119" w:lineRule="exact" w:before="10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86.00000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19" w:lineRule="exact" w:before="10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291.25548</w:t>
            </w:r>
          </w:p>
        </w:tc>
        <w:tc>
          <w:tcPr>
            <w:tcW w:w="764" w:type="dxa"/>
          </w:tcPr>
          <w:p>
            <w:pPr>
              <w:pStyle w:val="TableParagraph"/>
              <w:spacing w:line="119" w:lineRule="exact" w:before="10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338.67</w:t>
            </w:r>
          </w:p>
        </w:tc>
      </w:tr>
      <w:tr>
        <w:trPr>
          <w:trHeight w:val="172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before="10"/>
              <w:ind w:left="22"/>
              <w:jc w:val="lef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НАЛОГИ</w:t>
            </w:r>
            <w:r>
              <w:rPr>
                <w:i/>
                <w:spacing w:val="1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1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ПРИБЫЛЬ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(ДОХОД),</w:t>
            </w:r>
            <w:r>
              <w:rPr>
                <w:i/>
                <w:spacing w:val="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ПРИРОСТ</w:t>
            </w:r>
            <w:r>
              <w:rPr>
                <w:i/>
                <w:spacing w:val="10"/>
                <w:w w:val="105"/>
                <w:sz w:val="12"/>
              </w:rPr>
              <w:t> </w:t>
            </w:r>
            <w:r>
              <w:rPr>
                <w:i/>
                <w:spacing w:val="-2"/>
                <w:w w:val="105"/>
                <w:sz w:val="12"/>
              </w:rPr>
              <w:t>КАПИТАЛА</w:t>
            </w:r>
          </w:p>
        </w:tc>
        <w:tc>
          <w:tcPr>
            <w:tcW w:w="891" w:type="dxa"/>
          </w:tcPr>
          <w:p>
            <w:pPr>
              <w:pStyle w:val="TableParagraph"/>
              <w:spacing w:line="127" w:lineRule="exact" w:before="26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75.00000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27" w:lineRule="exact" w:before="26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43.51002</w:t>
            </w:r>
          </w:p>
        </w:tc>
        <w:tc>
          <w:tcPr>
            <w:tcW w:w="764" w:type="dxa"/>
          </w:tcPr>
          <w:p>
            <w:pPr>
              <w:pStyle w:val="TableParagraph"/>
              <w:spacing w:line="127" w:lineRule="exact" w:before="26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58.01</w:t>
            </w:r>
          </w:p>
        </w:tc>
      </w:tr>
      <w:tr>
        <w:trPr>
          <w:trHeight w:val="148" w:hRule="atLeast"/>
        </w:trPr>
        <w:tc>
          <w:tcPr>
            <w:tcW w:w="1479" w:type="dxa"/>
          </w:tcPr>
          <w:p>
            <w:pPr>
              <w:pStyle w:val="TableParagraph"/>
              <w:spacing w:line="119" w:lineRule="exact"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119" w:lineRule="exact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Налог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доходы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физических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лиц</w:t>
            </w:r>
          </w:p>
        </w:tc>
        <w:tc>
          <w:tcPr>
            <w:tcW w:w="891" w:type="dxa"/>
          </w:tcPr>
          <w:p>
            <w:pPr>
              <w:pStyle w:val="TableParagraph"/>
              <w:spacing w:line="119" w:lineRule="exact" w:before="1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19" w:lineRule="exact" w:before="1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43.51002</w:t>
            </w:r>
          </w:p>
        </w:tc>
        <w:tc>
          <w:tcPr>
            <w:tcW w:w="764" w:type="dxa"/>
          </w:tcPr>
          <w:p>
            <w:pPr>
              <w:pStyle w:val="TableParagraph"/>
              <w:spacing w:line="119" w:lineRule="exact" w:before="10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58.01</w:t>
            </w:r>
          </w:p>
        </w:tc>
      </w:tr>
      <w:tr>
        <w:trPr>
          <w:trHeight w:val="1174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0" w:right="101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 w:right="4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Налог на доходы физических лиц с доходов, источником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которых является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налоговый агент, за исключением доходов, 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отношении которых исчисление и уплата налога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осуществляются в соответствии со статьями 227, 227.1 и 228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Налогового кодекса Российской Федерации (перерасчеты,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недоимка и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задолженность по сответствующему платежу, 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том числе отменённому)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1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1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32.09354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1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42.79</w:t>
            </w:r>
          </w:p>
        </w:tc>
      </w:tr>
      <w:tr>
        <w:trPr>
          <w:trHeight w:val="1667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0" w:right="101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02030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 w:right="84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Налог на доходы физических лиц с доходов, полученных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физическими лицами в соответствии со статьей 228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Налогового кодекса Российской Федерации (за исключением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доходов от долевого участия в организации, полученных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физическим лицом - налоговым резидентом Российской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Федерации в виде дивидендов) (в части суммы налога, не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превышающей 650 тысяч рублей за налоговые периоды до 1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января 2025 года, а также в части суммы налога, не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превышающей 312 тысяч рублей за налоговые периоды после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 января 2025 года)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0.65848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522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31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02210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 w:right="84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Налог на доходы физических лиц в части суммы налога,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относящейся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 налоговой базе,указанной в п. 6.2 ст. 210 НК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РФ, не превышающей 5 мил. руб.</w:t>
            </w:r>
          </w:p>
        </w:tc>
        <w:tc>
          <w:tcPr>
            <w:tcW w:w="891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10.75800</w:t>
            </w:r>
          </w:p>
        </w:tc>
        <w:tc>
          <w:tcPr>
            <w:tcW w:w="764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164" w:hRule="atLeast"/>
        </w:trPr>
        <w:tc>
          <w:tcPr>
            <w:tcW w:w="1479" w:type="dxa"/>
          </w:tcPr>
          <w:p>
            <w:pPr>
              <w:pStyle w:val="TableParagraph"/>
              <w:spacing w:line="135" w:lineRule="exact" w:before="1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06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line="135" w:lineRule="exact" w:before="10"/>
              <w:ind w:left="22"/>
              <w:jc w:val="lef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НАЛОГИ</w:t>
            </w:r>
            <w:r>
              <w:rPr>
                <w:i/>
                <w:spacing w:val="1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10"/>
                <w:w w:val="105"/>
                <w:sz w:val="12"/>
              </w:rPr>
              <w:t> </w:t>
            </w:r>
            <w:r>
              <w:rPr>
                <w:i/>
                <w:spacing w:val="-2"/>
                <w:w w:val="105"/>
                <w:sz w:val="12"/>
              </w:rPr>
              <w:t>ИМУЩЕСТВО</w:t>
            </w:r>
          </w:p>
        </w:tc>
        <w:tc>
          <w:tcPr>
            <w:tcW w:w="891" w:type="dxa"/>
          </w:tcPr>
          <w:p>
            <w:pPr>
              <w:pStyle w:val="TableParagraph"/>
              <w:spacing w:line="127" w:lineRule="exact" w:before="18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326.70000</w:t>
            </w:r>
          </w:p>
        </w:tc>
        <w:tc>
          <w:tcPr>
            <w:tcW w:w="788" w:type="dxa"/>
          </w:tcPr>
          <w:p>
            <w:pPr>
              <w:pStyle w:val="TableParagraph"/>
              <w:spacing w:line="127" w:lineRule="exact" w:before="18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41.40115</w:t>
            </w:r>
          </w:p>
        </w:tc>
        <w:tc>
          <w:tcPr>
            <w:tcW w:w="764" w:type="dxa"/>
          </w:tcPr>
          <w:p>
            <w:pPr>
              <w:pStyle w:val="TableParagraph"/>
              <w:spacing w:line="127" w:lineRule="exact" w:before="18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12.67</w:t>
            </w:r>
          </w:p>
        </w:tc>
      </w:tr>
      <w:tr>
        <w:trPr>
          <w:trHeight w:val="506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01030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Налог на имущество физических лиц, взимаемый по ставкам,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применяемым к объектам налогообложения, расположенным 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границах сельских поселений</w:t>
            </w:r>
          </w:p>
        </w:tc>
        <w:tc>
          <w:tcPr>
            <w:tcW w:w="891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17.10000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-</w:t>
            </w:r>
            <w:r>
              <w:rPr>
                <w:spacing w:val="-2"/>
                <w:w w:val="105"/>
                <w:sz w:val="12"/>
              </w:rPr>
              <w:t>0.43769</w:t>
            </w:r>
          </w:p>
        </w:tc>
        <w:tc>
          <w:tcPr>
            <w:tcW w:w="764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 w:right="2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-2.56</w:t>
            </w:r>
          </w:p>
        </w:tc>
      </w:tr>
      <w:tr>
        <w:trPr>
          <w:trHeight w:val="411" w:hRule="atLeast"/>
        </w:trPr>
        <w:tc>
          <w:tcPr>
            <w:tcW w:w="1479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06033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Земельный налог с организаций, обладающих земельным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участком, расположенным в границах сельских</w:t>
            </w:r>
            <w:r>
              <w:rPr>
                <w:spacing w:val="3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поселений</w:t>
            </w:r>
          </w:p>
        </w:tc>
        <w:tc>
          <w:tcPr>
            <w:tcW w:w="891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6.90000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3.31700</w:t>
            </w:r>
          </w:p>
        </w:tc>
        <w:tc>
          <w:tcPr>
            <w:tcW w:w="764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48.07</w:t>
            </w:r>
          </w:p>
        </w:tc>
      </w:tr>
      <w:tr>
        <w:trPr>
          <w:trHeight w:val="395" w:hRule="atLeast"/>
        </w:trPr>
        <w:tc>
          <w:tcPr>
            <w:tcW w:w="1479" w:type="dxa"/>
          </w:tcPr>
          <w:p>
            <w:pPr>
              <w:pStyle w:val="TableParagraph"/>
              <w:spacing w:before="137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06043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110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Земельный налог с физических лиц, обладающих земельным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участком, расположенным в границах сельских поселений</w:t>
            </w:r>
          </w:p>
        </w:tc>
        <w:tc>
          <w:tcPr>
            <w:tcW w:w="891" w:type="dxa"/>
          </w:tcPr>
          <w:p>
            <w:pPr>
              <w:pStyle w:val="TableParagraph"/>
              <w:spacing w:before="137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302.70000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137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38.52184</w:t>
            </w:r>
          </w:p>
        </w:tc>
        <w:tc>
          <w:tcPr>
            <w:tcW w:w="764" w:type="dxa"/>
          </w:tcPr>
          <w:p>
            <w:pPr>
              <w:pStyle w:val="TableParagraph"/>
              <w:spacing w:before="137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12.73</w:t>
            </w:r>
          </w:p>
        </w:tc>
      </w:tr>
      <w:tr>
        <w:trPr>
          <w:trHeight w:val="236" w:hRule="atLeast"/>
        </w:trPr>
        <w:tc>
          <w:tcPr>
            <w:tcW w:w="4993" w:type="dxa"/>
            <w:gridSpan w:val="2"/>
          </w:tcPr>
          <w:p>
            <w:pPr>
              <w:pStyle w:val="TableParagraph"/>
              <w:spacing w:before="58"/>
              <w:ind w:left="22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Неналоговые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поступления</w:t>
            </w:r>
          </w:p>
        </w:tc>
        <w:tc>
          <w:tcPr>
            <w:tcW w:w="891" w:type="dxa"/>
          </w:tcPr>
          <w:p>
            <w:pPr>
              <w:pStyle w:val="TableParagraph"/>
              <w:spacing w:before="58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86.00000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58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291.25548</w:t>
            </w:r>
          </w:p>
        </w:tc>
        <w:tc>
          <w:tcPr>
            <w:tcW w:w="764" w:type="dxa"/>
          </w:tcPr>
          <w:p>
            <w:pPr>
              <w:pStyle w:val="TableParagraph"/>
              <w:spacing w:before="58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338.67</w:t>
            </w:r>
          </w:p>
        </w:tc>
      </w:tr>
      <w:tr>
        <w:trPr>
          <w:trHeight w:val="506" w:hRule="atLeast"/>
        </w:trPr>
        <w:tc>
          <w:tcPr>
            <w:tcW w:w="1479" w:type="dxa"/>
          </w:tcPr>
          <w:p>
            <w:pPr>
              <w:pStyle w:val="TableParagraph"/>
              <w:spacing w:before="55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11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ДОХОДЫ ОТ ИСПОЛЬЗОВАНИЯ</w:t>
            </w:r>
            <w:r>
              <w:rPr>
                <w:i/>
                <w:spacing w:val="40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ИМУЩЕСТВА,НАХОДЯЩЕГОСЯ В ГОСУДАРСТВЕННОЙ И</w:t>
            </w:r>
            <w:r>
              <w:rPr>
                <w:i/>
                <w:spacing w:val="40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МУНИЦИПАЛЬНОЙ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СОБСТВЕННОСТИ</w:t>
            </w:r>
          </w:p>
        </w:tc>
        <w:tc>
          <w:tcPr>
            <w:tcW w:w="891" w:type="dxa"/>
          </w:tcPr>
          <w:p>
            <w:pPr>
              <w:pStyle w:val="TableParagraph"/>
              <w:spacing w:before="55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55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25.58500</w:t>
            </w:r>
          </w:p>
        </w:tc>
        <w:tc>
          <w:tcPr>
            <w:tcW w:w="764" w:type="dxa"/>
          </w:tcPr>
          <w:p>
            <w:pPr>
              <w:pStyle w:val="TableParagraph"/>
              <w:spacing w:before="55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554" w:hRule="atLeast"/>
        </w:trPr>
        <w:tc>
          <w:tcPr>
            <w:tcW w:w="1479" w:type="dxa"/>
          </w:tcPr>
          <w:p>
            <w:pPr>
              <w:pStyle w:val="TableParagraph"/>
              <w:spacing w:before="7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05025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120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Доходы получаемые в виде арендной платы, а также срества от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продажи права на заключение договоров аренды за земли,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находящиеся в собственности сельских поселений (за</w:t>
            </w:r>
          </w:p>
          <w:p>
            <w:pPr>
              <w:pStyle w:val="TableParagraph"/>
              <w:spacing w:line="47" w:lineRule="exact" w:before="1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исключением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земельных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участков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муниципальных</w:t>
            </w:r>
          </w:p>
        </w:tc>
        <w:tc>
          <w:tcPr>
            <w:tcW w:w="891" w:type="dxa"/>
          </w:tcPr>
          <w:p>
            <w:pPr>
              <w:pStyle w:val="TableParagraph"/>
              <w:spacing w:before="7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7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25.58500</w:t>
            </w:r>
          </w:p>
        </w:tc>
        <w:tc>
          <w:tcPr>
            <w:tcW w:w="764" w:type="dxa"/>
          </w:tcPr>
          <w:p>
            <w:pPr>
              <w:pStyle w:val="TableParagraph"/>
              <w:spacing w:before="7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379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13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ДОХОДЫ ОТ ОКАЗАНИЯ ПЛАТНЫХ УСЛУГ (РАБОТ) И</w:t>
            </w:r>
            <w:r>
              <w:rPr>
                <w:i/>
                <w:spacing w:val="40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КОМПЕНСАЦИИ ЗАТРАТ ГОСУДАРСТВА</w:t>
            </w:r>
          </w:p>
        </w:tc>
        <w:tc>
          <w:tcPr>
            <w:tcW w:w="891" w:type="dxa"/>
          </w:tcPr>
          <w:p>
            <w:pPr>
              <w:pStyle w:val="TableParagraph"/>
              <w:spacing w:before="129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83.00000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129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158.80748</w:t>
            </w:r>
          </w:p>
        </w:tc>
        <w:tc>
          <w:tcPr>
            <w:tcW w:w="764" w:type="dxa"/>
          </w:tcPr>
          <w:p>
            <w:pPr>
              <w:pStyle w:val="TableParagraph"/>
              <w:spacing w:before="129"/>
              <w:ind w:left="1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191.33</w:t>
            </w:r>
          </w:p>
        </w:tc>
      </w:tr>
      <w:tr>
        <w:trPr>
          <w:trHeight w:val="522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13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02065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130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Доходы, поступающие в порядке возмещения расходов,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понесенных в связи с эксплуатацией имущества сельских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891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158.80748</w:t>
            </w:r>
          </w:p>
        </w:tc>
        <w:tc>
          <w:tcPr>
            <w:tcW w:w="764" w:type="dxa"/>
          </w:tcPr>
          <w:p>
            <w:pPr>
              <w:pStyle w:val="TableParagraph"/>
              <w:spacing w:before="6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191.33</w:t>
            </w:r>
          </w:p>
        </w:tc>
      </w:tr>
      <w:tr>
        <w:trPr>
          <w:trHeight w:val="323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14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line="158" w:lineRule="exact" w:before="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ДОХОДЫ ОТ ПРОДАЖИ МАТЕРИАЛЬНЫХ И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НЕМАТЕРИАЛЬНЫХ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АКТИВОВ</w:t>
            </w:r>
          </w:p>
        </w:tc>
        <w:tc>
          <w:tcPr>
            <w:tcW w:w="891" w:type="dxa"/>
          </w:tcPr>
          <w:p>
            <w:pPr>
              <w:pStyle w:val="TableParagraph"/>
              <w:spacing w:before="97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97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103.86300</w:t>
            </w:r>
          </w:p>
        </w:tc>
        <w:tc>
          <w:tcPr>
            <w:tcW w:w="764" w:type="dxa"/>
          </w:tcPr>
          <w:p>
            <w:pPr>
              <w:pStyle w:val="TableParagraph"/>
              <w:spacing w:before="97"/>
              <w:ind w:left="21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991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14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02052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410</w:t>
            </w:r>
          </w:p>
        </w:tc>
        <w:tc>
          <w:tcPr>
            <w:tcW w:w="3514" w:type="dxa"/>
          </w:tcPr>
          <w:p>
            <w:pPr>
              <w:pStyle w:val="TableParagraph"/>
              <w:spacing w:line="160" w:lineRule="atLeast" w:before="11"/>
              <w:ind w:left="22" w:right="38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Доходы от реализации имущества, находящегося 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оперативном управлении учреждений, находящихся в ведении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 управления сельских поселений (за исключением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имущества муниципальных бюджетных и автономных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учреждений), в части реализации основных средств по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указанному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имуществу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93.86300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7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1031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14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02052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440</w:t>
            </w:r>
          </w:p>
        </w:tc>
        <w:tc>
          <w:tcPr>
            <w:tcW w:w="3514" w:type="dxa"/>
          </w:tcPr>
          <w:p>
            <w:pPr>
              <w:pStyle w:val="TableParagraph"/>
              <w:spacing w:line="276" w:lineRule="auto" w:before="58"/>
              <w:ind w:left="22" w:right="38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Доходы от реализации имущества, находящегося 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оперативном управлении учреждений, находящихся в ведении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 управления сельских поселений (за исключением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имущества муниципальных бюджетных и автономных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учреждений), в части реализации материальных запасов по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указанному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имуществу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1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1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1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17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0000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spacing w:val="-5"/>
                <w:w w:val="105"/>
                <w:sz w:val="12"/>
              </w:rPr>
              <w:t>000</w:t>
            </w:r>
          </w:p>
        </w:tc>
        <w:tc>
          <w:tcPr>
            <w:tcW w:w="3514" w:type="dxa"/>
          </w:tcPr>
          <w:p>
            <w:pPr>
              <w:pStyle w:val="TableParagraph"/>
              <w:spacing w:before="42"/>
              <w:ind w:left="22"/>
              <w:jc w:val="lef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ПРОЧИЕ</w:t>
            </w:r>
            <w:r>
              <w:rPr>
                <w:i/>
                <w:spacing w:val="20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НЕНАЛОГОВЫЕ</w:t>
            </w:r>
            <w:r>
              <w:rPr>
                <w:i/>
                <w:spacing w:val="20"/>
                <w:w w:val="105"/>
                <w:sz w:val="12"/>
              </w:rPr>
              <w:t> </w:t>
            </w:r>
            <w:r>
              <w:rPr>
                <w:i/>
                <w:spacing w:val="-2"/>
                <w:w w:val="105"/>
                <w:sz w:val="12"/>
              </w:rPr>
              <w:t>ДОХОДЫ</w:t>
            </w:r>
          </w:p>
        </w:tc>
        <w:tc>
          <w:tcPr>
            <w:tcW w:w="891" w:type="dxa"/>
          </w:tcPr>
          <w:p>
            <w:pPr>
              <w:pStyle w:val="TableParagraph"/>
              <w:spacing w:before="42"/>
              <w:ind w:left="1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42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3.00000</w:t>
            </w:r>
          </w:p>
        </w:tc>
        <w:tc>
          <w:tcPr>
            <w:tcW w:w="764" w:type="dxa"/>
          </w:tcPr>
          <w:p>
            <w:pPr>
              <w:pStyle w:val="TableParagraph"/>
              <w:spacing w:before="42"/>
              <w:ind w:left="21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1479" w:type="dxa"/>
          </w:tcPr>
          <w:p>
            <w:pPr>
              <w:pStyle w:val="TableParagraph"/>
              <w:spacing w:before="10"/>
              <w:ind w:left="14" w:right="19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17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15030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150</w:t>
            </w:r>
          </w:p>
        </w:tc>
        <w:tc>
          <w:tcPr>
            <w:tcW w:w="3514" w:type="dxa"/>
          </w:tcPr>
          <w:p>
            <w:pPr>
              <w:pStyle w:val="TableParagraph"/>
              <w:spacing w:before="10"/>
              <w:ind w:left="2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Инициативные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платежи,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зачисляемые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бюджеты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сельских</w:t>
            </w:r>
          </w:p>
          <w:p>
            <w:pPr>
              <w:pStyle w:val="TableParagraph"/>
              <w:spacing w:line="119" w:lineRule="exact" w:before="21"/>
              <w:ind w:left="22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891" w:type="dxa"/>
          </w:tcPr>
          <w:p>
            <w:pPr>
              <w:pStyle w:val="TableParagraph"/>
              <w:spacing w:before="89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8" w:type="dxa"/>
          </w:tcPr>
          <w:p>
            <w:pPr>
              <w:pStyle w:val="TableParagraph"/>
              <w:spacing w:before="89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64" w:type="dxa"/>
          </w:tcPr>
          <w:p>
            <w:pPr>
              <w:pStyle w:val="TableParagraph"/>
              <w:spacing w:before="89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</w:tbl>
    <w:p>
      <w:pPr>
        <w:pStyle w:val="TableParagraph"/>
        <w:spacing w:after="0"/>
        <w:rPr>
          <w:sz w:val="12"/>
        </w:rPr>
        <w:sectPr>
          <w:type w:val="continuous"/>
          <w:pgSz w:w="11910" w:h="16840"/>
          <w:pgMar w:top="1340" w:bottom="280" w:left="1275" w:right="1133"/>
        </w:sectPr>
      </w:pPr>
    </w:p>
    <w:p>
      <w:pPr>
        <w:pStyle w:val="BodyText"/>
        <w:spacing w:before="73"/>
        <w:ind w:right="163"/>
        <w:jc w:val="right"/>
      </w:pPr>
      <w:r>
        <w:rPr/>
        <w:t>Приложение</w:t>
      </w:r>
      <w:r>
        <w:rPr>
          <w:spacing w:val="14"/>
        </w:rPr>
        <w:t> </w:t>
      </w:r>
      <w:r>
        <w:rPr/>
        <w:t>№</w:t>
      </w:r>
      <w:r>
        <w:rPr>
          <w:spacing w:val="14"/>
        </w:rPr>
        <w:t> </w:t>
      </w:r>
      <w:r>
        <w:rPr>
          <w:spacing w:val="-10"/>
        </w:rPr>
        <w:t>2</w:t>
      </w:r>
    </w:p>
    <w:p>
      <w:pPr>
        <w:pStyle w:val="BodyText"/>
        <w:spacing w:line="266" w:lineRule="auto" w:before="20"/>
        <w:ind w:left="4222" w:right="163" w:firstLine="1958"/>
        <w:jc w:val="right"/>
      </w:pPr>
      <w:r>
        <w:rPr/>
        <w:t>к Постановлению № 11 от 20 октября 2025 г.</w:t>
      </w:r>
      <w:r>
        <w:rPr>
          <w:spacing w:val="40"/>
        </w:rPr>
        <w:t> </w:t>
      </w:r>
      <w:r>
        <w:rPr/>
        <w:t>"Об утверждении отчета об исполнении бюджета муниципального</w:t>
      </w:r>
      <w:r>
        <w:rPr>
          <w:spacing w:val="40"/>
        </w:rPr>
        <w:t> </w:t>
      </w:r>
      <w:r>
        <w:rPr/>
        <w:t>образования</w:t>
      </w:r>
      <w:r>
        <w:rPr>
          <w:spacing w:val="4"/>
        </w:rPr>
        <w:t> </w:t>
      </w:r>
      <w:r>
        <w:rPr/>
        <w:t>сельское</w:t>
      </w:r>
      <w:r>
        <w:rPr>
          <w:spacing w:val="8"/>
        </w:rPr>
        <w:t> </w:t>
      </w:r>
      <w:r>
        <w:rPr/>
        <w:t>поселение</w:t>
      </w:r>
      <w:r>
        <w:rPr>
          <w:spacing w:val="7"/>
        </w:rPr>
        <w:t> </w:t>
      </w:r>
      <w:r>
        <w:rPr/>
        <w:t>«Хасуртайское»</w:t>
      </w:r>
      <w:r>
        <w:rPr>
          <w:spacing w:val="8"/>
        </w:rPr>
        <w:t> </w:t>
      </w:r>
      <w:r>
        <w:rPr/>
        <w:t>за</w:t>
      </w:r>
      <w:r>
        <w:rPr>
          <w:spacing w:val="7"/>
        </w:rPr>
        <w:t> </w:t>
      </w:r>
      <w:r>
        <w:rPr/>
        <w:t>III</w:t>
      </w:r>
      <w:r>
        <w:rPr>
          <w:spacing w:val="5"/>
        </w:rPr>
        <w:t> </w:t>
      </w:r>
      <w:r>
        <w:rPr/>
        <w:t>квартал</w:t>
      </w:r>
      <w:r>
        <w:rPr>
          <w:spacing w:val="9"/>
        </w:rPr>
        <w:t> </w:t>
      </w:r>
      <w:r>
        <w:rPr/>
        <w:t>2025</w:t>
      </w:r>
      <w:r>
        <w:rPr>
          <w:spacing w:val="8"/>
        </w:rPr>
        <w:t> </w:t>
      </w:r>
      <w:r>
        <w:rPr>
          <w:spacing w:val="-4"/>
        </w:rPr>
        <w:t>год"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</w:p>
    <w:p>
      <w:pPr>
        <w:spacing w:before="0"/>
        <w:ind w:left="148" w:right="143" w:firstLine="0"/>
        <w:jc w:val="center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"/>
          <w:sz w:val="19"/>
        </w:rPr>
        <w:t> </w:t>
      </w:r>
      <w:r>
        <w:rPr>
          <w:b/>
          <w:spacing w:val="-2"/>
          <w:sz w:val="19"/>
        </w:rPr>
        <w:t>поступлений</w:t>
      </w:r>
    </w:p>
    <w:p>
      <w:pPr>
        <w:pStyle w:val="BodyText"/>
        <w:rPr>
          <w:b/>
          <w:sz w:val="13"/>
        </w:rPr>
      </w:pPr>
    </w:p>
    <w:p>
      <w:pPr>
        <w:pStyle w:val="BodyText"/>
        <w:spacing w:before="79"/>
        <w:rPr>
          <w:b/>
          <w:sz w:val="13"/>
        </w:rPr>
      </w:pPr>
    </w:p>
    <w:p>
      <w:pPr>
        <w:spacing w:before="1"/>
        <w:ind w:left="0" w:right="158" w:firstLine="0"/>
        <w:jc w:val="right"/>
        <w:rPr>
          <w:sz w:val="13"/>
        </w:rPr>
      </w:pPr>
      <w:r>
        <w:rPr>
          <w:spacing w:val="-2"/>
          <w:w w:val="105"/>
          <w:sz w:val="13"/>
        </w:rPr>
        <w:t>(тыс.руб.)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3"/>
        <w:gridCol w:w="663"/>
        <w:gridCol w:w="1846"/>
        <w:gridCol w:w="1101"/>
        <w:gridCol w:w="958"/>
        <w:gridCol w:w="927"/>
      </w:tblGrid>
      <w:tr>
        <w:trPr>
          <w:trHeight w:val="571" w:hRule="atLeast"/>
        </w:trPr>
        <w:tc>
          <w:tcPr>
            <w:tcW w:w="3713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6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015"/>
              <w:jc w:val="left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spacing w:val="14"/>
                <w:sz w:val="15"/>
              </w:rPr>
              <w:t> </w:t>
            </w:r>
            <w:r>
              <w:rPr>
                <w:spacing w:val="-2"/>
                <w:sz w:val="15"/>
              </w:rPr>
              <w:t>показателя</w:t>
            </w:r>
          </w:p>
        </w:tc>
        <w:tc>
          <w:tcPr>
            <w:tcW w:w="2509" w:type="dxa"/>
            <w:gridSpan w:val="2"/>
          </w:tcPr>
          <w:p>
            <w:pPr>
              <w:pStyle w:val="TableParagraph"/>
              <w:spacing w:before="26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2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Код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классификации</w:t>
            </w:r>
          </w:p>
        </w:tc>
        <w:tc>
          <w:tcPr>
            <w:tcW w:w="1101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47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1"/>
              <w:ind w:left="168" w:right="138" w:hanging="2"/>
              <w:rPr>
                <w:sz w:val="15"/>
              </w:rPr>
            </w:pPr>
            <w:r>
              <w:rPr>
                <w:spacing w:val="-2"/>
                <w:sz w:val="15"/>
              </w:rPr>
              <w:t>Годовые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бюджетные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назначения,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тыс.рублей</w:t>
            </w:r>
          </w:p>
        </w:tc>
        <w:tc>
          <w:tcPr>
            <w:tcW w:w="958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39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0"/>
              <w:ind w:left="87" w:right="56" w:hanging="2"/>
              <w:rPr>
                <w:sz w:val="15"/>
              </w:rPr>
            </w:pPr>
            <w:r>
              <w:rPr>
                <w:spacing w:val="-2"/>
                <w:sz w:val="15"/>
              </w:rPr>
              <w:t>Кассовое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исполнение,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тыс.рублей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69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34" w:right="8"/>
              <w:rPr>
                <w:sz w:val="15"/>
              </w:rPr>
            </w:pPr>
            <w:r>
              <w:rPr>
                <w:spacing w:val="-10"/>
                <w:sz w:val="15"/>
              </w:rPr>
              <w:t>%</w:t>
            </w:r>
          </w:p>
          <w:p>
            <w:pPr>
              <w:pStyle w:val="TableParagraph"/>
              <w:spacing w:before="21"/>
              <w:ind w:left="34" w:right="12"/>
              <w:rPr>
                <w:sz w:val="15"/>
              </w:rPr>
            </w:pPr>
            <w:r>
              <w:rPr>
                <w:spacing w:val="-2"/>
                <w:sz w:val="15"/>
              </w:rPr>
              <w:t>исполнения</w:t>
            </w:r>
          </w:p>
        </w:tc>
      </w:tr>
      <w:tr>
        <w:trPr>
          <w:trHeight w:val="948" w:hRule="atLeast"/>
        </w:trPr>
        <w:tc>
          <w:tcPr>
            <w:tcW w:w="3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line="268" w:lineRule="auto" w:before="97"/>
              <w:ind w:left="30" w:right="4"/>
              <w:rPr>
                <w:sz w:val="15"/>
              </w:rPr>
            </w:pPr>
            <w:r>
              <w:rPr>
                <w:spacing w:val="-2"/>
                <w:sz w:val="15"/>
              </w:rPr>
              <w:t>админист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ратора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поступле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4"/>
                <w:sz w:val="15"/>
              </w:rPr>
              <w:t>ний</w:t>
            </w:r>
          </w:p>
        </w:tc>
        <w:tc>
          <w:tcPr>
            <w:tcW w:w="1846" w:type="dxa"/>
          </w:tcPr>
          <w:p>
            <w:pPr>
              <w:pStyle w:val="TableParagraph"/>
              <w:spacing w:before="118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0"/>
              <w:ind w:left="596" w:hanging="23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доходов</w:t>
            </w:r>
            <w:r>
              <w:rPr>
                <w:spacing w:val="15"/>
                <w:sz w:val="15"/>
              </w:rPr>
              <w:t> </w:t>
            </w:r>
            <w:r>
              <w:rPr>
                <w:spacing w:val="-2"/>
                <w:sz w:val="15"/>
              </w:rPr>
              <w:t>бюджета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</w:p>
        </w:tc>
        <w:tc>
          <w:tcPr>
            <w:tcW w:w="11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713" w:type="dxa"/>
          </w:tcPr>
          <w:p>
            <w:pPr>
              <w:pStyle w:val="TableParagraph"/>
              <w:spacing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БЕЗВОЗМЕЗДНЫЕ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ПОСТУПЛЕНИЯ</w:t>
            </w:r>
          </w:p>
        </w:tc>
        <w:tc>
          <w:tcPr>
            <w:tcW w:w="663" w:type="dxa"/>
          </w:tcPr>
          <w:p>
            <w:pPr>
              <w:pStyle w:val="TableParagraph"/>
              <w:spacing w:before="47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47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000</w:t>
            </w:r>
          </w:p>
        </w:tc>
        <w:tc>
          <w:tcPr>
            <w:tcW w:w="1101" w:type="dxa"/>
          </w:tcPr>
          <w:p>
            <w:pPr>
              <w:pStyle w:val="TableParagraph"/>
              <w:spacing w:before="47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3,407.70000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47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2,924.37500</w:t>
            </w:r>
          </w:p>
        </w:tc>
        <w:tc>
          <w:tcPr>
            <w:tcW w:w="927" w:type="dxa"/>
          </w:tcPr>
          <w:p>
            <w:pPr>
              <w:pStyle w:val="TableParagraph"/>
              <w:spacing w:before="47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85.82</w:t>
            </w:r>
          </w:p>
        </w:tc>
      </w:tr>
      <w:tr>
        <w:trPr>
          <w:trHeight w:val="69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БЕЗВОЗМЕЗДНЫЕ ПОСТУПЛЕНИЯ ОТ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ДРУГИХ БЮДЖЕТОВ БЮДЖЕТНОЙ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СИСТЕМЫ РОССИЙСКОЙ ФЕДЕРАЦИИ</w:t>
            </w:r>
          </w:p>
        </w:tc>
        <w:tc>
          <w:tcPr>
            <w:tcW w:w="663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000</w:t>
            </w:r>
          </w:p>
        </w:tc>
        <w:tc>
          <w:tcPr>
            <w:tcW w:w="1101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3,407.70000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2,924.37500</w:t>
            </w:r>
          </w:p>
        </w:tc>
        <w:tc>
          <w:tcPr>
            <w:tcW w:w="927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85.82</w:t>
            </w:r>
          </w:p>
        </w:tc>
      </w:tr>
      <w:tr>
        <w:trPr>
          <w:trHeight w:val="48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Дотации бюджетам субъектов Российской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Федерации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муниципальных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образований</w:t>
            </w:r>
          </w:p>
        </w:tc>
        <w:tc>
          <w:tcPr>
            <w:tcW w:w="663" w:type="dxa"/>
          </w:tcPr>
          <w:p>
            <w:pPr>
              <w:pStyle w:val="TableParagraph"/>
              <w:spacing w:before="159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59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15000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59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1,513.20000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59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1,134.70000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59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74.99</w:t>
            </w:r>
          </w:p>
        </w:tc>
      </w:tr>
      <w:tr>
        <w:trPr>
          <w:trHeight w:val="46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Дотации бюджетам поселений на выравнивание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уровня бюджетной обеспеченности.</w:t>
            </w:r>
          </w:p>
        </w:tc>
        <w:tc>
          <w:tcPr>
            <w:tcW w:w="663" w:type="dxa"/>
          </w:tcPr>
          <w:p>
            <w:pPr>
              <w:pStyle w:val="TableParagraph"/>
              <w:spacing w:before="149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49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15001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49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1,513.20000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49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1,134.70000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49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74.99</w:t>
            </w:r>
          </w:p>
        </w:tc>
      </w:tr>
      <w:tr>
        <w:trPr>
          <w:trHeight w:val="46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Субвенции бюджетам субъектов Российской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Федерации и муниципальных образований</w:t>
            </w:r>
          </w:p>
        </w:tc>
        <w:tc>
          <w:tcPr>
            <w:tcW w:w="663" w:type="dxa"/>
          </w:tcPr>
          <w:p>
            <w:pPr>
              <w:pStyle w:val="TableParagraph"/>
              <w:spacing w:before="149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49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35118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49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252.90000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49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189.67500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49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75.00</w:t>
            </w:r>
          </w:p>
        </w:tc>
      </w:tr>
      <w:tr>
        <w:trPr>
          <w:trHeight w:val="66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Субвенции бюджетам поселений на осуществление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первичного воинского учета на территориях, где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отсутствуют военные комиссариаты.</w:t>
            </w:r>
          </w:p>
        </w:tc>
        <w:tc>
          <w:tcPr>
            <w:tcW w:w="663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35118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252.90000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189.67500</w:t>
            </w:r>
          </w:p>
        </w:tc>
        <w:tc>
          <w:tcPr>
            <w:tcW w:w="927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75.00</w:t>
            </w:r>
          </w:p>
        </w:tc>
      </w:tr>
      <w:tr>
        <w:trPr>
          <w:trHeight w:val="438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Прочие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безвозмездные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поступления от бюджетов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муниципальных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районов</w:t>
            </w:r>
          </w:p>
        </w:tc>
        <w:tc>
          <w:tcPr>
            <w:tcW w:w="663" w:type="dxa"/>
          </w:tcPr>
          <w:p>
            <w:pPr>
              <w:pStyle w:val="TableParagraph"/>
              <w:spacing w:before="128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28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90050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150</w:t>
            </w:r>
          </w:p>
        </w:tc>
        <w:tc>
          <w:tcPr>
            <w:tcW w:w="1101" w:type="dxa"/>
          </w:tcPr>
          <w:p>
            <w:pPr>
              <w:pStyle w:val="TableParagraph"/>
              <w:spacing w:before="128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1,641.60000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28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1,600.00000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28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97.47</w:t>
            </w:r>
          </w:p>
        </w:tc>
      </w:tr>
      <w:tr>
        <w:trPr>
          <w:trHeight w:val="66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Прочие безвозмездные поступления в бюджеты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сельских поселений от бюджетов муницыпальных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районов</w:t>
            </w:r>
          </w:p>
        </w:tc>
        <w:tc>
          <w:tcPr>
            <w:tcW w:w="663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90054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101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1,641.60000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1,600.00000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2"/>
                <w:sz w:val="16"/>
              </w:rPr>
              <w:t>97.47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top="1340" w:bottom="280" w:left="1275" w:right="1133"/>
        </w:sectPr>
      </w:pPr>
    </w:p>
    <w:p>
      <w:pPr>
        <w:spacing w:line="259" w:lineRule="auto" w:before="71"/>
        <w:ind w:left="5723" w:right="110" w:firstLine="2298"/>
        <w:jc w:val="right"/>
        <w:rPr>
          <w:sz w:val="19"/>
        </w:rPr>
      </w:pPr>
      <w:r>
        <w:rPr>
          <w:sz w:val="19"/>
        </w:rPr>
        <w:t>Приложение</w:t>
      </w:r>
      <w:r>
        <w:rPr>
          <w:spacing w:val="-12"/>
          <w:sz w:val="19"/>
        </w:rPr>
        <w:t> </w:t>
      </w:r>
      <w:r>
        <w:rPr>
          <w:sz w:val="19"/>
        </w:rPr>
        <w:t>№3 к</w:t>
      </w:r>
      <w:r>
        <w:rPr>
          <w:spacing w:val="-2"/>
          <w:sz w:val="19"/>
        </w:rPr>
        <w:t> </w:t>
      </w:r>
      <w:r>
        <w:rPr>
          <w:sz w:val="19"/>
        </w:rPr>
        <w:t>Постановлению</w:t>
      </w:r>
      <w:r>
        <w:rPr>
          <w:spacing w:val="-3"/>
          <w:sz w:val="19"/>
        </w:rPr>
        <w:t> </w:t>
      </w:r>
      <w:r>
        <w:rPr>
          <w:sz w:val="19"/>
        </w:rPr>
        <w:t>№</w:t>
      </w:r>
      <w:r>
        <w:rPr>
          <w:spacing w:val="-6"/>
          <w:sz w:val="19"/>
        </w:rPr>
        <w:t> </w:t>
      </w:r>
      <w:r>
        <w:rPr>
          <w:sz w:val="19"/>
        </w:rPr>
        <w:t>11</w:t>
      </w:r>
      <w:r>
        <w:rPr>
          <w:spacing w:val="-4"/>
          <w:sz w:val="19"/>
        </w:rPr>
        <w:t> </w:t>
      </w:r>
      <w:r>
        <w:rPr>
          <w:sz w:val="19"/>
        </w:rPr>
        <w:t>от</w:t>
      </w:r>
      <w:r>
        <w:rPr>
          <w:spacing w:val="-3"/>
          <w:sz w:val="19"/>
        </w:rPr>
        <w:t> </w:t>
      </w:r>
      <w:r>
        <w:rPr>
          <w:sz w:val="19"/>
        </w:rPr>
        <w:t>20</w:t>
      </w:r>
      <w:r>
        <w:rPr>
          <w:spacing w:val="-4"/>
          <w:sz w:val="19"/>
        </w:rPr>
        <w:t> </w:t>
      </w:r>
      <w:r>
        <w:rPr>
          <w:sz w:val="19"/>
        </w:rPr>
        <w:t>октября</w:t>
      </w:r>
      <w:r>
        <w:rPr>
          <w:spacing w:val="-8"/>
          <w:sz w:val="19"/>
        </w:rPr>
        <w:t> </w:t>
      </w:r>
      <w:r>
        <w:rPr>
          <w:sz w:val="19"/>
        </w:rPr>
        <w:t>2025</w:t>
      </w:r>
      <w:r>
        <w:rPr>
          <w:spacing w:val="-4"/>
          <w:sz w:val="19"/>
        </w:rPr>
        <w:t> </w:t>
      </w:r>
      <w:r>
        <w:rPr>
          <w:spacing w:val="-5"/>
          <w:sz w:val="19"/>
        </w:rPr>
        <w:t>г.</w:t>
      </w:r>
    </w:p>
    <w:p>
      <w:pPr>
        <w:spacing w:line="259" w:lineRule="auto" w:before="3"/>
        <w:ind w:left="3448" w:right="111" w:firstLine="450"/>
        <w:jc w:val="right"/>
        <w:rPr>
          <w:sz w:val="19"/>
        </w:rPr>
      </w:pPr>
      <w:r>
        <w:rPr>
          <w:sz w:val="19"/>
        </w:rPr>
        <w:t>"Об утверждении отчета об исполнении бюджета муниципального образования</w:t>
      </w:r>
      <w:r>
        <w:rPr>
          <w:spacing w:val="-12"/>
          <w:sz w:val="19"/>
        </w:rPr>
        <w:t> </w:t>
      </w:r>
      <w:r>
        <w:rPr>
          <w:sz w:val="19"/>
        </w:rPr>
        <w:t>сельское</w:t>
      </w:r>
      <w:r>
        <w:rPr>
          <w:spacing w:val="-11"/>
          <w:sz w:val="19"/>
        </w:rPr>
        <w:t> </w:t>
      </w:r>
      <w:r>
        <w:rPr>
          <w:sz w:val="19"/>
        </w:rPr>
        <w:t>поселение</w:t>
      </w:r>
      <w:r>
        <w:rPr>
          <w:spacing w:val="-10"/>
          <w:sz w:val="19"/>
        </w:rPr>
        <w:t> </w:t>
      </w:r>
      <w:r>
        <w:rPr>
          <w:sz w:val="19"/>
        </w:rPr>
        <w:t>«Хасуртайское»</w:t>
      </w:r>
      <w:r>
        <w:rPr>
          <w:spacing w:val="-10"/>
          <w:sz w:val="19"/>
        </w:rPr>
        <w:t> </w:t>
      </w:r>
      <w:r>
        <w:rPr>
          <w:sz w:val="19"/>
        </w:rPr>
        <w:t>за</w:t>
      </w:r>
      <w:r>
        <w:rPr>
          <w:spacing w:val="-10"/>
          <w:sz w:val="19"/>
        </w:rPr>
        <w:t> </w:t>
      </w:r>
      <w:r>
        <w:rPr>
          <w:sz w:val="19"/>
        </w:rPr>
        <w:t>III</w:t>
      </w:r>
      <w:r>
        <w:rPr>
          <w:spacing w:val="-12"/>
          <w:sz w:val="19"/>
        </w:rPr>
        <w:t> </w:t>
      </w:r>
      <w:r>
        <w:rPr>
          <w:sz w:val="19"/>
        </w:rPr>
        <w:t>квартал</w:t>
      </w:r>
      <w:r>
        <w:rPr>
          <w:spacing w:val="-8"/>
          <w:sz w:val="19"/>
        </w:rPr>
        <w:t> </w:t>
      </w:r>
      <w:r>
        <w:rPr>
          <w:sz w:val="19"/>
        </w:rPr>
        <w:t>2025</w:t>
      </w:r>
      <w:r>
        <w:rPr>
          <w:spacing w:val="-10"/>
          <w:sz w:val="19"/>
        </w:rPr>
        <w:t> </w:t>
      </w:r>
      <w:r>
        <w:rPr>
          <w:spacing w:val="-4"/>
          <w:sz w:val="19"/>
        </w:rPr>
        <w:t>год"</w:t>
      </w:r>
    </w:p>
    <w:p>
      <w:pPr>
        <w:pStyle w:val="BodyText"/>
        <w:spacing w:before="217"/>
        <w:rPr>
          <w:sz w:val="19"/>
        </w:rPr>
      </w:pPr>
    </w:p>
    <w:p>
      <w:pPr>
        <w:spacing w:line="259" w:lineRule="auto" w:before="0"/>
        <w:ind w:left="3898" w:right="0" w:hanging="3295"/>
        <w:jc w:val="left"/>
        <w:rPr>
          <w:b/>
          <w:sz w:val="22"/>
        </w:rPr>
      </w:pPr>
      <w:r>
        <w:rPr>
          <w:b/>
          <w:sz w:val="22"/>
        </w:rPr>
        <w:t>Распределение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бюджетных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ассигнований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разделам,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подразделам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класcификации расходов бюджета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65"/>
        <w:rPr>
          <w:b/>
          <w:sz w:val="22"/>
        </w:rPr>
      </w:pPr>
    </w:p>
    <w:p>
      <w:pPr>
        <w:pStyle w:val="BodyText"/>
        <w:ind w:right="104"/>
        <w:jc w:val="right"/>
      </w:pPr>
      <w:r>
        <w:rPr>
          <w:spacing w:val="-4"/>
        </w:rPr>
        <w:t>(тыс.</w:t>
      </w:r>
      <w:r>
        <w:rPr/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7"/>
        <w:gridCol w:w="4764"/>
        <w:gridCol w:w="1221"/>
        <w:gridCol w:w="1126"/>
        <w:gridCol w:w="1280"/>
      </w:tblGrid>
      <w:tr>
        <w:trPr>
          <w:trHeight w:val="1110" w:hRule="atLeast"/>
        </w:trPr>
        <w:tc>
          <w:tcPr>
            <w:tcW w:w="877" w:type="dxa"/>
          </w:tcPr>
          <w:p>
            <w:pPr>
              <w:pStyle w:val="TableParagraph"/>
              <w:spacing w:before="155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76" w:lineRule="auto" w:before="0"/>
              <w:ind w:left="75" w:firstLine="10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Раздел, подраздел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66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928"/>
              <w:jc w:val="left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25"/>
                <w:sz w:val="17"/>
              </w:rPr>
              <w:t> </w:t>
            </w:r>
            <w:r>
              <w:rPr>
                <w:sz w:val="17"/>
              </w:rPr>
              <w:t>разделов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0"/>
                <w:sz w:val="17"/>
              </w:rPr>
              <w:t> </w:t>
            </w:r>
            <w:r>
              <w:rPr>
                <w:spacing w:val="-2"/>
                <w:sz w:val="17"/>
              </w:rPr>
              <w:t>подразделов</w:t>
            </w:r>
          </w:p>
        </w:tc>
        <w:tc>
          <w:tcPr>
            <w:tcW w:w="1221" w:type="dxa"/>
          </w:tcPr>
          <w:p>
            <w:pPr>
              <w:pStyle w:val="TableParagraph"/>
              <w:spacing w:line="276" w:lineRule="auto" w:before="125"/>
              <w:ind w:left="34" w:right="15"/>
              <w:rPr>
                <w:sz w:val="17"/>
              </w:rPr>
            </w:pPr>
            <w:r>
              <w:rPr>
                <w:spacing w:val="-2"/>
                <w:sz w:val="17"/>
              </w:rPr>
              <w:t>Утвержденные бюджетные назначения, тыс.рублей</w:t>
            </w:r>
          </w:p>
        </w:tc>
        <w:tc>
          <w:tcPr>
            <w:tcW w:w="1126" w:type="dxa"/>
          </w:tcPr>
          <w:p>
            <w:pPr>
              <w:pStyle w:val="TableParagraph"/>
              <w:spacing w:line="276" w:lineRule="auto" w:before="125"/>
              <w:ind w:left="68" w:right="41" w:hanging="10"/>
              <w:rPr>
                <w:sz w:val="17"/>
              </w:rPr>
            </w:pPr>
            <w:r>
              <w:rPr>
                <w:spacing w:val="-2"/>
                <w:sz w:val="17"/>
              </w:rPr>
              <w:t>Исполнение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за III </w:t>
            </w:r>
            <w:r>
              <w:rPr>
                <w:sz w:val="17"/>
              </w:rPr>
              <w:t>квартал 2025 год, </w:t>
            </w:r>
            <w:r>
              <w:rPr>
                <w:spacing w:val="-2"/>
                <w:sz w:val="17"/>
              </w:rPr>
              <w:t>тыс.рублей</w:t>
            </w:r>
          </w:p>
        </w:tc>
        <w:tc>
          <w:tcPr>
            <w:tcW w:w="1280" w:type="dxa"/>
          </w:tcPr>
          <w:p>
            <w:pPr>
              <w:pStyle w:val="TableParagraph"/>
              <w:spacing w:before="36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76" w:lineRule="auto" w:before="0"/>
              <w:ind w:left="110" w:right="70" w:hanging="7"/>
              <w:rPr>
                <w:sz w:val="17"/>
              </w:rPr>
            </w:pPr>
            <w:r>
              <w:rPr>
                <w:sz w:val="17"/>
              </w:rPr>
              <w:t>% исполнения </w:t>
            </w:r>
            <w:r>
              <w:rPr>
                <w:spacing w:val="-2"/>
                <w:sz w:val="17"/>
              </w:rPr>
              <w:t>утвержденных назначений</w:t>
            </w:r>
          </w:p>
        </w:tc>
      </w:tr>
      <w:tr>
        <w:trPr>
          <w:trHeight w:val="233" w:hRule="atLeast"/>
        </w:trPr>
        <w:tc>
          <w:tcPr>
            <w:tcW w:w="877" w:type="dxa"/>
          </w:tcPr>
          <w:p>
            <w:pPr>
              <w:pStyle w:val="TableParagraph"/>
              <w:spacing w:before="28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764" w:type="dxa"/>
          </w:tcPr>
          <w:p>
            <w:pPr>
              <w:pStyle w:val="TableParagraph"/>
              <w:spacing w:before="28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1" w:type="dxa"/>
          </w:tcPr>
          <w:p>
            <w:pPr>
              <w:pStyle w:val="TableParagraph"/>
              <w:spacing w:before="28"/>
              <w:ind w:left="34" w:right="16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26" w:type="dxa"/>
          </w:tcPr>
          <w:p>
            <w:pPr>
              <w:pStyle w:val="TableParagraph"/>
              <w:spacing w:before="28"/>
              <w:ind w:left="33" w:right="15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80" w:type="dxa"/>
          </w:tcPr>
          <w:p>
            <w:pPr>
              <w:pStyle w:val="TableParagraph"/>
              <w:spacing w:before="28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877" w:type="dxa"/>
          </w:tcPr>
          <w:p>
            <w:pPr>
              <w:pStyle w:val="TableParagraph"/>
              <w:spacing w:before="24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01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Общегосударственные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24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2,808.46069</w:t>
            </w:r>
          </w:p>
        </w:tc>
        <w:tc>
          <w:tcPr>
            <w:tcW w:w="1126" w:type="dxa"/>
          </w:tcPr>
          <w:p>
            <w:pPr>
              <w:pStyle w:val="TableParagraph"/>
              <w:spacing w:before="24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2,094.42184</w:t>
            </w:r>
          </w:p>
        </w:tc>
        <w:tc>
          <w:tcPr>
            <w:tcW w:w="1280" w:type="dxa"/>
          </w:tcPr>
          <w:p>
            <w:pPr>
              <w:pStyle w:val="TableParagraph"/>
              <w:spacing w:before="24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74.58</w:t>
            </w:r>
          </w:p>
        </w:tc>
      </w:tr>
      <w:tr>
        <w:trPr>
          <w:trHeight w:val="707" w:hRule="atLeast"/>
        </w:trPr>
        <w:tc>
          <w:tcPr>
            <w:tcW w:w="877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02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лица</w:t>
            </w:r>
          </w:p>
          <w:p>
            <w:pPr>
              <w:pStyle w:val="TableParagraph"/>
              <w:spacing w:line="230" w:lineRule="atLeast" w:before="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субъекта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Российской Федерации и органа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местного </w:t>
            </w:r>
            <w:r>
              <w:rPr>
                <w:spacing w:val="-2"/>
                <w:sz w:val="19"/>
              </w:rPr>
              <w:t>самоуправления</w:t>
            </w:r>
          </w:p>
        </w:tc>
        <w:tc>
          <w:tcPr>
            <w:tcW w:w="1221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806.05413</w:t>
            </w:r>
          </w:p>
        </w:tc>
        <w:tc>
          <w:tcPr>
            <w:tcW w:w="1126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627.99890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77.91</w:t>
            </w:r>
          </w:p>
        </w:tc>
      </w:tr>
      <w:tr>
        <w:trPr>
          <w:trHeight w:val="992" w:hRule="atLeast"/>
        </w:trPr>
        <w:tc>
          <w:tcPr>
            <w:tcW w:w="877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04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 w:right="334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 Правительства Российской Федерации 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1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950.98204</w:t>
            </w:r>
          </w:p>
        </w:tc>
        <w:tc>
          <w:tcPr>
            <w:tcW w:w="1126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714.29849</w:t>
            </w:r>
          </w:p>
        </w:tc>
        <w:tc>
          <w:tcPr>
            <w:tcW w:w="1280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75.11</w:t>
            </w:r>
          </w:p>
        </w:tc>
      </w:tr>
      <w:tr>
        <w:trPr>
          <w:trHeight w:val="790" w:hRule="atLeast"/>
        </w:trPr>
        <w:tc>
          <w:tcPr>
            <w:tcW w:w="877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06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 w:right="334"/>
              <w:jc w:val="left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деятельности финансовых,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налоговых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и таможенных органов и органов финансового (финансового-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бюджетного)надзора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303.79920</w:t>
            </w:r>
          </w:p>
        </w:tc>
        <w:tc>
          <w:tcPr>
            <w:tcW w:w="1126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229.98000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75.70</w:t>
            </w:r>
          </w:p>
        </w:tc>
      </w:tr>
      <w:tr>
        <w:trPr>
          <w:trHeight w:val="293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11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Резервные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фонды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0.00000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0" w:right="453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877" w:type="dxa"/>
          </w:tcPr>
          <w:p>
            <w:pPr>
              <w:pStyle w:val="TableParagraph"/>
              <w:spacing w:before="71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71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746.62532</w:t>
            </w:r>
          </w:p>
        </w:tc>
        <w:tc>
          <w:tcPr>
            <w:tcW w:w="1126" w:type="dxa"/>
          </w:tcPr>
          <w:p>
            <w:pPr>
              <w:pStyle w:val="TableParagraph"/>
              <w:spacing w:before="71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522.14445</w:t>
            </w:r>
          </w:p>
        </w:tc>
        <w:tc>
          <w:tcPr>
            <w:tcW w:w="1280" w:type="dxa"/>
          </w:tcPr>
          <w:p>
            <w:pPr>
              <w:pStyle w:val="TableParagraph"/>
              <w:spacing w:before="71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69.93</w:t>
            </w:r>
          </w:p>
        </w:tc>
      </w:tr>
      <w:tr>
        <w:trPr>
          <w:trHeight w:val="281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02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Национальная</w:t>
            </w:r>
            <w:r>
              <w:rPr>
                <w:b/>
                <w:spacing w:val="1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252.90000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153.14703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60.56</w:t>
            </w:r>
          </w:p>
        </w:tc>
      </w:tr>
      <w:tr>
        <w:trPr>
          <w:trHeight w:val="328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sz w:val="19"/>
              </w:rPr>
            </w:pPr>
            <w:r>
              <w:rPr>
                <w:sz w:val="19"/>
              </w:rPr>
              <w:t>02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Мобилизационная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вневойсковая</w:t>
            </w:r>
            <w:r>
              <w:rPr>
                <w:spacing w:val="-2"/>
                <w:sz w:val="19"/>
              </w:rPr>
              <w:t> подготовка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252.90000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153.14703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60.56</w:t>
            </w:r>
          </w:p>
        </w:tc>
      </w:tr>
      <w:tr>
        <w:trPr>
          <w:trHeight w:val="518" w:hRule="atLeast"/>
        </w:trPr>
        <w:tc>
          <w:tcPr>
            <w:tcW w:w="877" w:type="dxa"/>
          </w:tcPr>
          <w:p>
            <w:pPr>
              <w:pStyle w:val="TableParagraph"/>
              <w:spacing w:before="154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03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Национальная безопасность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правоохранительная деятельность</w:t>
            </w:r>
          </w:p>
        </w:tc>
        <w:tc>
          <w:tcPr>
            <w:tcW w:w="1221" w:type="dxa"/>
          </w:tcPr>
          <w:p>
            <w:pPr>
              <w:pStyle w:val="TableParagraph"/>
              <w:spacing w:before="154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112.00000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154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84.44220</w:t>
            </w:r>
          </w:p>
        </w:tc>
        <w:tc>
          <w:tcPr>
            <w:tcW w:w="1280" w:type="dxa"/>
          </w:tcPr>
          <w:p>
            <w:pPr>
              <w:pStyle w:val="TableParagraph"/>
              <w:spacing w:before="154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75.39</w:t>
            </w:r>
          </w:p>
        </w:tc>
      </w:tr>
      <w:tr>
        <w:trPr>
          <w:trHeight w:val="707" w:hRule="atLeast"/>
        </w:trPr>
        <w:tc>
          <w:tcPr>
            <w:tcW w:w="877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03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10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Защита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населения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и территории от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чрезвычайных ситуаций природного и техногенного</w:t>
            </w:r>
          </w:p>
          <w:p>
            <w:pPr>
              <w:pStyle w:val="TableParagraph"/>
              <w:spacing w:line="214" w:lineRule="exact" w:before="2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характера,пожарная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безопасность</w:t>
            </w:r>
          </w:p>
        </w:tc>
        <w:tc>
          <w:tcPr>
            <w:tcW w:w="1221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112.00000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84.44220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75.39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05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Жилищно-коммунальное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265.06553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237.87117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89.74</w:t>
            </w:r>
          </w:p>
        </w:tc>
      </w:tr>
      <w:tr>
        <w:trPr>
          <w:trHeight w:val="304" w:hRule="atLeast"/>
        </w:trPr>
        <w:tc>
          <w:tcPr>
            <w:tcW w:w="877" w:type="dxa"/>
          </w:tcPr>
          <w:p>
            <w:pPr>
              <w:pStyle w:val="TableParagraph"/>
              <w:spacing w:before="47"/>
              <w:ind w:left="31" w:right="8"/>
              <w:rPr>
                <w:sz w:val="19"/>
              </w:rPr>
            </w:pPr>
            <w:r>
              <w:rPr>
                <w:sz w:val="19"/>
              </w:rPr>
              <w:t>05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Благоустройство</w:t>
            </w:r>
          </w:p>
        </w:tc>
        <w:tc>
          <w:tcPr>
            <w:tcW w:w="1221" w:type="dxa"/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265.06553</w:t>
            </w:r>
          </w:p>
        </w:tc>
        <w:tc>
          <w:tcPr>
            <w:tcW w:w="1126" w:type="dxa"/>
          </w:tcPr>
          <w:p>
            <w:pPr>
              <w:pStyle w:val="TableParagraph"/>
              <w:spacing w:before="47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237.87117</w:t>
            </w:r>
          </w:p>
        </w:tc>
        <w:tc>
          <w:tcPr>
            <w:tcW w:w="1280" w:type="dxa"/>
          </w:tcPr>
          <w:p>
            <w:pPr>
              <w:pStyle w:val="TableParagraph"/>
              <w:spacing w:before="47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89.74</w:t>
            </w:r>
          </w:p>
        </w:tc>
      </w:tr>
      <w:tr>
        <w:trPr>
          <w:trHeight w:val="482" w:hRule="atLeast"/>
        </w:trPr>
        <w:tc>
          <w:tcPr>
            <w:tcW w:w="877" w:type="dxa"/>
          </w:tcPr>
          <w:p>
            <w:pPr>
              <w:pStyle w:val="TableParagraph"/>
              <w:spacing w:before="130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08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Культура,</w:t>
            </w:r>
            <w:r>
              <w:rPr>
                <w:b/>
                <w:spacing w:val="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кинематография,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средства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массовой</w:t>
            </w:r>
          </w:p>
          <w:p>
            <w:pPr>
              <w:pStyle w:val="TableParagraph"/>
              <w:spacing w:before="18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информации</w:t>
            </w:r>
          </w:p>
        </w:tc>
        <w:tc>
          <w:tcPr>
            <w:tcW w:w="1221" w:type="dxa"/>
          </w:tcPr>
          <w:p>
            <w:pPr>
              <w:pStyle w:val="TableParagraph"/>
              <w:spacing w:before="130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690.73725</w:t>
            </w:r>
          </w:p>
        </w:tc>
        <w:tc>
          <w:tcPr>
            <w:tcW w:w="1126" w:type="dxa"/>
          </w:tcPr>
          <w:p>
            <w:pPr>
              <w:pStyle w:val="TableParagraph"/>
              <w:spacing w:before="130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303.98732</w:t>
            </w:r>
          </w:p>
        </w:tc>
        <w:tc>
          <w:tcPr>
            <w:tcW w:w="1280" w:type="dxa"/>
          </w:tcPr>
          <w:p>
            <w:pPr>
              <w:pStyle w:val="TableParagraph"/>
              <w:spacing w:before="130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44.01</w:t>
            </w:r>
          </w:p>
        </w:tc>
      </w:tr>
      <w:tr>
        <w:trPr>
          <w:trHeight w:val="293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01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Культура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509.98022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264.79169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51.92</w:t>
            </w:r>
          </w:p>
        </w:tc>
      </w:tr>
      <w:tr>
        <w:trPr>
          <w:trHeight w:val="352" w:hRule="atLeast"/>
        </w:trPr>
        <w:tc>
          <w:tcPr>
            <w:tcW w:w="877" w:type="dxa"/>
          </w:tcPr>
          <w:p>
            <w:pPr>
              <w:pStyle w:val="TableParagraph"/>
              <w:spacing w:before="71"/>
              <w:ind w:left="31" w:right="8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04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вопросы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области культуры,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кинематографии</w:t>
            </w:r>
          </w:p>
        </w:tc>
        <w:tc>
          <w:tcPr>
            <w:tcW w:w="1221" w:type="dxa"/>
          </w:tcPr>
          <w:p>
            <w:pPr>
              <w:pStyle w:val="TableParagraph"/>
              <w:spacing w:before="71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180.75703</w:t>
            </w:r>
          </w:p>
        </w:tc>
        <w:tc>
          <w:tcPr>
            <w:tcW w:w="1126" w:type="dxa"/>
          </w:tcPr>
          <w:p>
            <w:pPr>
              <w:pStyle w:val="TableParagraph"/>
              <w:spacing w:before="71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39.19563</w:t>
            </w:r>
          </w:p>
        </w:tc>
        <w:tc>
          <w:tcPr>
            <w:tcW w:w="1280" w:type="dxa"/>
          </w:tcPr>
          <w:p>
            <w:pPr>
              <w:pStyle w:val="TableParagraph"/>
              <w:spacing w:before="71"/>
              <w:ind w:left="0" w:right="406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21.68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59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Физическая</w:t>
            </w:r>
            <w:r>
              <w:rPr>
                <w:b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культура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23.05060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23.05060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0" w:right="35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100.00</w:t>
            </w:r>
          </w:p>
        </w:tc>
      </w:tr>
      <w:tr>
        <w:trPr>
          <w:trHeight w:val="316" w:hRule="atLeast"/>
        </w:trPr>
        <w:tc>
          <w:tcPr>
            <w:tcW w:w="877" w:type="dxa"/>
          </w:tcPr>
          <w:p>
            <w:pPr>
              <w:pStyle w:val="TableParagraph"/>
              <w:spacing w:before="47"/>
              <w:ind w:left="31" w:right="8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02</w:t>
            </w:r>
          </w:p>
        </w:tc>
        <w:tc>
          <w:tcPr>
            <w:tcW w:w="4764" w:type="dxa"/>
          </w:tcPr>
          <w:p>
            <w:pPr>
              <w:pStyle w:val="TableParagraph"/>
              <w:spacing w:before="4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Массовый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спорт</w:t>
            </w:r>
          </w:p>
        </w:tc>
        <w:tc>
          <w:tcPr>
            <w:tcW w:w="1221" w:type="dxa"/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23.05060</w:t>
            </w:r>
          </w:p>
        </w:tc>
        <w:tc>
          <w:tcPr>
            <w:tcW w:w="1126" w:type="dxa"/>
          </w:tcPr>
          <w:p>
            <w:pPr>
              <w:pStyle w:val="TableParagraph"/>
              <w:spacing w:before="47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23.05060</w:t>
            </w:r>
          </w:p>
        </w:tc>
        <w:tc>
          <w:tcPr>
            <w:tcW w:w="1280" w:type="dxa"/>
          </w:tcPr>
          <w:p>
            <w:pPr>
              <w:pStyle w:val="TableParagraph"/>
              <w:spacing w:before="47"/>
              <w:ind w:left="0" w:right="35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4764" w:type="dxa"/>
          </w:tcPr>
          <w:p>
            <w:pPr>
              <w:pStyle w:val="TableParagraph"/>
              <w:spacing w:before="59"/>
              <w:ind w:left="31" w:right="1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4,152.21407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2,896.92016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0" w:right="406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69.77</w:t>
            </w:r>
          </w:p>
        </w:tc>
      </w:tr>
    </w:tbl>
    <w:p>
      <w:pPr>
        <w:pStyle w:val="TableParagraph"/>
        <w:spacing w:after="0"/>
        <w:jc w:val="right"/>
        <w:rPr>
          <w:b/>
          <w:sz w:val="19"/>
        </w:rPr>
        <w:sectPr>
          <w:pgSz w:w="11910" w:h="16840"/>
          <w:pgMar w:top="1340" w:bottom="280" w:left="1275" w:right="1133"/>
        </w:sectPr>
      </w:pPr>
    </w:p>
    <w:p>
      <w:pPr>
        <w:spacing w:line="271" w:lineRule="auto" w:before="64"/>
        <w:ind w:left="6632" w:right="175" w:firstLine="1687"/>
        <w:jc w:val="right"/>
        <w:rPr>
          <w:sz w:val="14"/>
        </w:rPr>
      </w:pPr>
      <w:r>
        <w:rPr>
          <w:sz w:val="14"/>
        </w:rPr>
        <w:t>Приложение</w:t>
      </w:r>
      <w:r>
        <w:rPr>
          <w:spacing w:val="-9"/>
          <w:sz w:val="14"/>
        </w:rPr>
        <w:t> </w:t>
      </w:r>
      <w:r>
        <w:rPr>
          <w:sz w:val="14"/>
        </w:rPr>
        <w:t>№4</w:t>
      </w:r>
      <w:r>
        <w:rPr>
          <w:spacing w:val="40"/>
          <w:sz w:val="14"/>
        </w:rPr>
        <w:t> </w:t>
      </w:r>
      <w:r>
        <w:rPr>
          <w:sz w:val="14"/>
        </w:rPr>
        <w:t>к</w:t>
      </w:r>
      <w:r>
        <w:rPr>
          <w:spacing w:val="-2"/>
          <w:sz w:val="14"/>
        </w:rPr>
        <w:t> </w:t>
      </w:r>
      <w:r>
        <w:rPr>
          <w:sz w:val="14"/>
        </w:rPr>
        <w:t>Постановлению</w:t>
      </w:r>
      <w:r>
        <w:rPr>
          <w:spacing w:val="-3"/>
          <w:sz w:val="14"/>
        </w:rPr>
        <w:t> </w:t>
      </w:r>
      <w:r>
        <w:rPr>
          <w:sz w:val="14"/>
        </w:rPr>
        <w:t>№</w:t>
      </w:r>
      <w:r>
        <w:rPr>
          <w:spacing w:val="-6"/>
          <w:sz w:val="14"/>
        </w:rPr>
        <w:t> </w:t>
      </w:r>
      <w:r>
        <w:rPr>
          <w:sz w:val="14"/>
        </w:rPr>
        <w:t>11</w:t>
      </w:r>
      <w:r>
        <w:rPr>
          <w:spacing w:val="-4"/>
          <w:sz w:val="14"/>
        </w:rPr>
        <w:t> </w:t>
      </w:r>
      <w:r>
        <w:rPr>
          <w:sz w:val="14"/>
        </w:rPr>
        <w:t>от</w:t>
      </w:r>
      <w:r>
        <w:rPr>
          <w:spacing w:val="-4"/>
          <w:sz w:val="14"/>
        </w:rPr>
        <w:t> </w:t>
      </w:r>
      <w:r>
        <w:rPr>
          <w:sz w:val="14"/>
        </w:rPr>
        <w:t>20</w:t>
      </w:r>
      <w:r>
        <w:rPr>
          <w:spacing w:val="-3"/>
          <w:sz w:val="14"/>
        </w:rPr>
        <w:t> </w:t>
      </w:r>
      <w:r>
        <w:rPr>
          <w:sz w:val="14"/>
        </w:rPr>
        <w:t>октября</w:t>
      </w:r>
      <w:r>
        <w:rPr>
          <w:spacing w:val="-7"/>
          <w:sz w:val="14"/>
        </w:rPr>
        <w:t> </w:t>
      </w:r>
      <w:r>
        <w:rPr>
          <w:sz w:val="14"/>
        </w:rPr>
        <w:t>2025</w:t>
      </w:r>
      <w:r>
        <w:rPr>
          <w:spacing w:val="-4"/>
          <w:sz w:val="14"/>
        </w:rPr>
        <w:t> </w:t>
      </w:r>
      <w:r>
        <w:rPr>
          <w:spacing w:val="-5"/>
          <w:sz w:val="14"/>
        </w:rPr>
        <w:t>г.</w:t>
      </w:r>
    </w:p>
    <w:p>
      <w:pPr>
        <w:spacing w:line="259" w:lineRule="auto" w:before="2"/>
        <w:ind w:left="4962" w:right="175" w:firstLine="330"/>
        <w:jc w:val="right"/>
        <w:rPr>
          <w:sz w:val="14"/>
        </w:rPr>
      </w:pPr>
      <w:r>
        <w:rPr>
          <w:sz w:val="14"/>
        </w:rPr>
        <w:t>"Об</w:t>
      </w:r>
      <w:r>
        <w:rPr>
          <w:spacing w:val="-2"/>
          <w:sz w:val="14"/>
        </w:rPr>
        <w:t> </w:t>
      </w:r>
      <w:r>
        <w:rPr>
          <w:sz w:val="14"/>
        </w:rPr>
        <w:t>утверждении отчета</w:t>
      </w:r>
      <w:r>
        <w:rPr>
          <w:spacing w:val="-2"/>
          <w:sz w:val="14"/>
        </w:rPr>
        <w:t> </w:t>
      </w:r>
      <w:r>
        <w:rPr>
          <w:sz w:val="14"/>
        </w:rPr>
        <w:t>об</w:t>
      </w:r>
      <w:r>
        <w:rPr>
          <w:spacing w:val="-2"/>
          <w:sz w:val="14"/>
        </w:rPr>
        <w:t> </w:t>
      </w:r>
      <w:r>
        <w:rPr>
          <w:sz w:val="14"/>
        </w:rPr>
        <w:t>исполнении бюджета</w:t>
      </w:r>
      <w:r>
        <w:rPr>
          <w:spacing w:val="-2"/>
          <w:sz w:val="14"/>
        </w:rPr>
        <w:t> </w:t>
      </w:r>
      <w:r>
        <w:rPr>
          <w:sz w:val="14"/>
        </w:rPr>
        <w:t>муниципального</w:t>
      </w:r>
      <w:r>
        <w:rPr>
          <w:spacing w:val="40"/>
          <w:sz w:val="14"/>
        </w:rPr>
        <w:t> </w:t>
      </w:r>
      <w:r>
        <w:rPr>
          <w:sz w:val="14"/>
        </w:rPr>
        <w:t>образования</w:t>
      </w:r>
      <w:r>
        <w:rPr>
          <w:spacing w:val="-9"/>
          <w:sz w:val="14"/>
        </w:rPr>
        <w:t> </w:t>
      </w:r>
      <w:r>
        <w:rPr>
          <w:sz w:val="14"/>
        </w:rPr>
        <w:t>сельское</w:t>
      </w:r>
      <w:r>
        <w:rPr>
          <w:spacing w:val="-9"/>
          <w:sz w:val="14"/>
        </w:rPr>
        <w:t> </w:t>
      </w:r>
      <w:r>
        <w:rPr>
          <w:sz w:val="14"/>
        </w:rPr>
        <w:t>поселение</w:t>
      </w:r>
      <w:r>
        <w:rPr>
          <w:spacing w:val="-9"/>
          <w:sz w:val="14"/>
        </w:rPr>
        <w:t> </w:t>
      </w:r>
      <w:r>
        <w:rPr>
          <w:sz w:val="14"/>
        </w:rPr>
        <w:t>«Хасуртайское»</w:t>
      </w:r>
      <w:r>
        <w:rPr>
          <w:spacing w:val="-8"/>
          <w:sz w:val="14"/>
        </w:rPr>
        <w:t> </w:t>
      </w:r>
      <w:r>
        <w:rPr>
          <w:sz w:val="14"/>
        </w:rPr>
        <w:t>за</w:t>
      </w:r>
      <w:r>
        <w:rPr>
          <w:spacing w:val="-9"/>
          <w:sz w:val="14"/>
        </w:rPr>
        <w:t> </w:t>
      </w:r>
      <w:r>
        <w:rPr>
          <w:sz w:val="14"/>
        </w:rPr>
        <w:t>III</w:t>
      </w:r>
      <w:r>
        <w:rPr>
          <w:spacing w:val="-9"/>
          <w:sz w:val="14"/>
        </w:rPr>
        <w:t> </w:t>
      </w:r>
      <w:r>
        <w:rPr>
          <w:sz w:val="14"/>
        </w:rPr>
        <w:t>квартал</w:t>
      </w:r>
      <w:r>
        <w:rPr>
          <w:spacing w:val="-9"/>
          <w:sz w:val="14"/>
        </w:rPr>
        <w:t> </w:t>
      </w:r>
      <w:r>
        <w:rPr>
          <w:sz w:val="14"/>
        </w:rPr>
        <w:t>2025</w:t>
      </w:r>
      <w:r>
        <w:rPr>
          <w:spacing w:val="-8"/>
          <w:sz w:val="14"/>
        </w:rPr>
        <w:t> </w:t>
      </w:r>
      <w:r>
        <w:rPr>
          <w:spacing w:val="-4"/>
          <w:sz w:val="14"/>
        </w:rPr>
        <w:t>год"</w:t>
      </w:r>
    </w:p>
    <w:p>
      <w:pPr>
        <w:pStyle w:val="BodyText"/>
      </w:pPr>
    </w:p>
    <w:p>
      <w:pPr>
        <w:pStyle w:val="BodyText"/>
        <w:spacing w:before="109"/>
      </w:pPr>
    </w:p>
    <w:p>
      <w:pPr>
        <w:spacing w:before="0"/>
        <w:ind w:left="148" w:right="151" w:firstLine="0"/>
        <w:jc w:val="center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-10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-10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-10"/>
          <w:sz w:val="16"/>
        </w:rPr>
        <w:t> </w:t>
      </w:r>
      <w:r>
        <w:rPr>
          <w:b/>
          <w:spacing w:val="-2"/>
          <w:sz w:val="16"/>
        </w:rPr>
        <w:t>бюджета</w:t>
      </w:r>
    </w:p>
    <w:p>
      <w:pPr>
        <w:spacing w:before="124"/>
        <w:ind w:left="0" w:right="171" w:firstLine="0"/>
        <w:jc w:val="right"/>
        <w:rPr>
          <w:sz w:val="11"/>
        </w:rPr>
      </w:pPr>
      <w:r>
        <w:rPr>
          <w:spacing w:val="-2"/>
          <w:w w:val="105"/>
          <w:sz w:val="11"/>
        </w:rPr>
        <w:t>(тыс.</w:t>
      </w:r>
      <w:r>
        <w:rPr>
          <w:w w:val="105"/>
          <w:sz w:val="11"/>
        </w:rPr>
        <w:t> </w:t>
      </w:r>
      <w:r>
        <w:rPr>
          <w:spacing w:val="-2"/>
          <w:w w:val="105"/>
          <w:sz w:val="11"/>
        </w:rPr>
        <w:t>рублей)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08"/>
        <w:gridCol w:w="434"/>
        <w:gridCol w:w="765"/>
        <w:gridCol w:w="478"/>
        <w:gridCol w:w="748"/>
        <w:gridCol w:w="783"/>
        <w:gridCol w:w="722"/>
      </w:tblGrid>
      <w:tr>
        <w:trPr>
          <w:trHeight w:val="285" w:hRule="atLeast"/>
        </w:trPr>
        <w:tc>
          <w:tcPr>
            <w:tcW w:w="304" w:type="dxa"/>
          </w:tcPr>
          <w:p>
            <w:pPr>
              <w:pStyle w:val="TableParagraph"/>
              <w:spacing w:line="140" w:lineRule="atLeast" w:before="0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1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34" w:type="dxa"/>
          </w:tcPr>
          <w:p>
            <w:pPr>
              <w:pStyle w:val="TableParagraph"/>
              <w:spacing w:line="140" w:lineRule="atLeast" w:before="0"/>
              <w:ind w:left="136" w:right="6" w:hanging="101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Подраз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дел</w:t>
            </w:r>
          </w:p>
        </w:tc>
        <w:tc>
          <w:tcPr>
            <w:tcW w:w="765" w:type="dxa"/>
          </w:tcPr>
          <w:p>
            <w:pPr>
              <w:pStyle w:val="TableParagraph"/>
              <w:spacing w:line="140" w:lineRule="atLeast" w:before="0"/>
              <w:ind w:left="216" w:right="13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2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48" w:type="dxa"/>
          </w:tcPr>
          <w:p>
            <w:pPr>
              <w:pStyle w:val="TableParagraph"/>
              <w:spacing w:before="83"/>
              <w:ind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ind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22" w:type="dxa"/>
          </w:tcPr>
          <w:p>
            <w:pPr>
              <w:pStyle w:val="TableParagraph"/>
              <w:spacing w:before="14"/>
              <w:ind w:right="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/>
              <w:ind w:right="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90" w:hRule="atLeast"/>
        </w:trPr>
        <w:tc>
          <w:tcPr>
            <w:tcW w:w="304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сельского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поселения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"Хасуртайское"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3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4,152.21407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2,896.92016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69.77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39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1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39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39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2,808.46069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2,094.42184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74.58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высшего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должностного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лица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субьекта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Российской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Федерации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органа местного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806.05413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627.99890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77.91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806.05413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627.99890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77.91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806.05413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627.99890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77.91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достижение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показателей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исполнительной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власти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Республики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Бурятия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9990055493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left="8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9990055493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23.04147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23.04147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left="8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48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line="160" w:lineRule="atLeas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9990055493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6.95853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6.95853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8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647.87126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597.99890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92.30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497.59730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459.29256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92.30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содержания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государственных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150.27396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138.70634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92.30</w:t>
            </w:r>
          </w:p>
        </w:tc>
      </w:tr>
      <w:tr>
        <w:trPr>
          <w:trHeight w:val="33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высшего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должностного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лица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МО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сельского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128.18287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98.45074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3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содержания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государственных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29.73213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64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Правительства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высших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исполнительных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власти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субъектов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18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950.98204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714.29849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75.11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950.98204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714.29849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75.11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950.98204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714.29849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75.11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8.39648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6.44891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48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</w:p>
          <w:p>
            <w:pPr>
              <w:pStyle w:val="TableParagraph"/>
              <w:spacing w:line="121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1.94757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5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 w:right="6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Мероприятия на выравнивание уровня бюджетной обеспеченности за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субвенций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бюджетам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районов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осуществление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полномочий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 расчету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предоставлению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дотаций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поселениям</w:t>
            </w:r>
          </w:p>
        </w:tc>
        <w:tc>
          <w:tcPr>
            <w:tcW w:w="47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1.60000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1.60000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Центральный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аппарат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940.98556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714.29849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75.91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536.46875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463.59346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86.42</w:t>
            </w:r>
          </w:p>
        </w:tc>
      </w:tr>
      <w:tr>
        <w:trPr>
          <w:trHeight w:val="46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</w:p>
          <w:p>
            <w:pPr>
              <w:pStyle w:val="TableParagraph"/>
              <w:spacing w:line="104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162.01322</w:t>
            </w:r>
          </w:p>
        </w:tc>
        <w:tc>
          <w:tcPr>
            <w:tcW w:w="783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137.66679</w:t>
            </w:r>
          </w:p>
        </w:tc>
        <w:tc>
          <w:tcPr>
            <w:tcW w:w="722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84.97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197.35359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101.88964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51.63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40.15000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9.72298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24.22</w:t>
            </w:r>
          </w:p>
        </w:tc>
      </w:tr>
      <w:tr>
        <w:trPr>
          <w:trHeight w:val="224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прочих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сборов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4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48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852</w:t>
            </w:r>
          </w:p>
        </w:tc>
        <w:tc>
          <w:tcPr>
            <w:tcW w:w="748" w:type="dxa"/>
          </w:tcPr>
          <w:p>
            <w:pPr>
              <w:pStyle w:val="TableParagraph"/>
              <w:spacing w:before="4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1.10000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27.50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платежей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853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0.32562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32.56</w:t>
            </w:r>
          </w:p>
        </w:tc>
      </w:tr>
      <w:tr>
        <w:trPr>
          <w:trHeight w:val="47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 деятельности финансовых, налоговых и таможенных</w:t>
            </w:r>
            <w:r>
              <w:rPr>
                <w:b/>
                <w:spacing w:val="4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финансового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(финансово-бюджетного)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надзора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(при</w:t>
            </w:r>
          </w:p>
          <w:p>
            <w:pPr>
              <w:pStyle w:val="TableParagraph"/>
              <w:spacing w:line="113" w:lineRule="exact" w:before="0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наличии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финансового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органа)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229.98000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75.70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229.98000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75.70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229.98000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75.70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ЦБ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219.60000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74.84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219.60000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74.84</w:t>
            </w:r>
          </w:p>
        </w:tc>
      </w:tr>
      <w:tr>
        <w:trPr>
          <w:trHeight w:val="28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КСО</w:t>
            </w:r>
          </w:p>
          <w:p>
            <w:pPr>
              <w:pStyle w:val="TableParagraph"/>
              <w:spacing w:line="87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83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83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8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83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Резервные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фонды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Резервные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средства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870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 общегосударственные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746.62532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522.14445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69.93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746.62532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522.14445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69.93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746.62532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522.14445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69.93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644.13226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424.67042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65.93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494.72564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326.16775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65.93</w:t>
            </w:r>
          </w:p>
        </w:tc>
      </w:tr>
      <w:tr>
        <w:trPr>
          <w:trHeight w:val="346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оплате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казенных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149.40662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98.50267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65.93</w:t>
            </w:r>
          </w:p>
        </w:tc>
      </w:tr>
      <w:tr>
        <w:trPr>
          <w:trHeight w:val="346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премирования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победителей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призеров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конкурса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«Лучшее</w:t>
            </w:r>
            <w:r>
              <w:rPr>
                <w:spacing w:val="3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общественное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32.96643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31.94740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96.91</w:t>
            </w:r>
          </w:p>
        </w:tc>
      </w:tr>
      <w:tr>
        <w:trPr>
          <w:trHeight w:val="346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32.96643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31.94740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96.91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69.52663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65.52663</w:t>
            </w:r>
          </w:p>
        </w:tc>
        <w:tc>
          <w:tcPr>
            <w:tcW w:w="722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1910" w:h="16840"/>
          <w:pgMar w:top="1060" w:bottom="1149" w:left="1275" w:right="1133"/>
        </w:sect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08"/>
        <w:gridCol w:w="434"/>
        <w:gridCol w:w="765"/>
        <w:gridCol w:w="478"/>
        <w:gridCol w:w="748"/>
        <w:gridCol w:w="783"/>
        <w:gridCol w:w="722"/>
      </w:tblGrid>
      <w:tr>
        <w:trPr>
          <w:trHeight w:val="285" w:hRule="atLeast"/>
        </w:trPr>
        <w:tc>
          <w:tcPr>
            <w:tcW w:w="304" w:type="dxa"/>
            <w:vMerge w:val="restart"/>
          </w:tcPr>
          <w:p>
            <w:pPr>
              <w:pStyle w:val="TableParagraph"/>
              <w:spacing w:line="264" w:lineRule="auto" w:before="14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422592">
                      <wp:simplePos x="0" y="0"/>
                      <wp:positionH relativeFrom="column">
                        <wp:posOffset>5524</wp:posOffset>
                      </wp:positionH>
                      <wp:positionV relativeFrom="paragraph">
                        <wp:posOffset>165547</wp:posOffset>
                      </wp:positionV>
                      <wp:extent cx="187960" cy="8775700"/>
                      <wp:effectExtent l="0" t="0" r="0" b="0"/>
                      <wp:wrapNone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187960" cy="8775700"/>
                                <a:chExt cx="187960" cy="87757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7960" cy="8775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960" h="8775700">
                                      <a:moveTo>
                                        <a:pt x="18782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775223"/>
                                      </a:lnTo>
                                      <a:lnTo>
                                        <a:pt x="187829" y="8775223"/>
                                      </a:lnTo>
                                      <a:lnTo>
                                        <a:pt x="1878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434993pt;margin-top:13.035221pt;width:14.8pt;height:691pt;mso-position-horizontal-relative:column;mso-position-vertical-relative:paragraph;z-index:-17893888" id="docshapegroup1" coordorigin="9,261" coordsize="296,13820">
                      <v:rect style="position:absolute;left:8;top:260;width:296;height:13820" id="docshape2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1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34" w:type="dxa"/>
          </w:tcPr>
          <w:p>
            <w:pPr>
              <w:pStyle w:val="TableParagraph"/>
              <w:spacing w:line="140" w:lineRule="atLeast" w:before="0"/>
              <w:ind w:left="136" w:right="6" w:hanging="101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Подраз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дел</w:t>
            </w:r>
          </w:p>
        </w:tc>
        <w:tc>
          <w:tcPr>
            <w:tcW w:w="765" w:type="dxa"/>
          </w:tcPr>
          <w:p>
            <w:pPr>
              <w:pStyle w:val="TableParagraph"/>
              <w:spacing w:line="140" w:lineRule="atLeast" w:before="0"/>
              <w:ind w:left="216" w:right="13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2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48" w:type="dxa"/>
          </w:tcPr>
          <w:p>
            <w:pPr>
              <w:pStyle w:val="TableParagraph"/>
              <w:spacing w:before="83"/>
              <w:ind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ind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22" w:type="dxa"/>
          </w:tcPr>
          <w:p>
            <w:pPr>
              <w:pStyle w:val="TableParagraph"/>
              <w:spacing w:before="14"/>
              <w:ind w:right="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/>
              <w:ind w:right="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3.07220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оплате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казенных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0.92780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65.52663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65.52663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ОБОРОНА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153.14703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60.56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Мобилизационная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и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вневойсковая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подготовка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153.14703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60.56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153.14703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60.56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153.14703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60.56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первичного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воинского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территориях,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где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отсутствуют военные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комиссариаты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153.14703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60.56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161.56800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113.28945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70.12</w:t>
            </w:r>
          </w:p>
        </w:tc>
      </w:tr>
      <w:tr>
        <w:trPr>
          <w:trHeight w:val="5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48.79354</w:t>
            </w:r>
          </w:p>
        </w:tc>
        <w:tc>
          <w:tcPr>
            <w:tcW w:w="783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33.90568</w:t>
            </w:r>
          </w:p>
        </w:tc>
        <w:tc>
          <w:tcPr>
            <w:tcW w:w="722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69.49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42.53846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5.95190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13.99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8"/>
                <w:w w:val="105"/>
                <w:sz w:val="12"/>
              </w:rPr>
              <w:t> </w:t>
            </w:r>
            <w:r>
              <w:rPr>
                <w:b/>
                <w:spacing w:val="-10"/>
                <w:w w:val="105"/>
                <w:sz w:val="12"/>
              </w:rPr>
              <w:t>И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1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ДЕЯТЕЛЬНОСТЬ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112.00000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84.44220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75.39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Защита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территории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от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чрезвычайных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ситуаций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природного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техногенного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характера,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пожарная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безопасность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112.00000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84.44220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75.39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112.00000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84.44220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75.39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112.00000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84.44220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75.39</w:t>
            </w:r>
          </w:p>
        </w:tc>
      </w:tr>
      <w:tr>
        <w:trPr>
          <w:trHeight w:val="48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для премирования победителей и призеров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3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конкурса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«Лучшее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</w:p>
          <w:p>
            <w:pPr>
              <w:pStyle w:val="TableParagraph"/>
              <w:spacing w:line="121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самоуправление»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29.44420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98.15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29.44420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98.15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инициативных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проектов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9990074970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9990074970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54.00000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54.00000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Реализация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инициативных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проектов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бюджета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9990080400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2.99800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99.93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9990080400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2.99800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99.93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31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-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КОММУНАЛЬНОЕ</w:t>
            </w:r>
            <w:r>
              <w:rPr>
                <w:b/>
                <w:spacing w:val="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ХОЗЯЙСТВО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31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31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31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265.06553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31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237.87117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89.74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Благоустройство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265.06553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237.87117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89.74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265.06553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237.87117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89.74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265.06553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237.87117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89.74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"Лучшее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самоуправление"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207.92417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207.68017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99.88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207.92417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207.68017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99.88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37.04136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30.09100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81.24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37.04136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30.09100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81.24</w:t>
            </w:r>
          </w:p>
        </w:tc>
      </w:tr>
      <w:tr>
        <w:trPr>
          <w:trHeight w:val="494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на исполнение полномочий по ликвидации,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уборке и буртованию твердых отходов на свалках (в том числе</w:t>
            </w:r>
          </w:p>
          <w:p>
            <w:pPr>
              <w:pStyle w:val="TableParagraph"/>
              <w:spacing w:line="130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несанкционированных),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расположенных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сельских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муниципальному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контролю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сфере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2020-</w:t>
            </w:r>
            <w:r>
              <w:rPr>
                <w:spacing w:val="-2"/>
                <w:w w:val="105"/>
                <w:sz w:val="12"/>
              </w:rPr>
              <w:t>2024гг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99900Р0300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99900Р0300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39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КУЛЬТУРА,</w:t>
            </w:r>
            <w:r>
              <w:rPr>
                <w:b/>
                <w:spacing w:val="2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КИНЕМАТОГРАФИЯ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39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39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39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690.73725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39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303.98732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44.01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Культура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509.98022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264.79169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51.92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509.98022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264.79169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51.92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509.98022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264.79169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51.92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96.42142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53.68248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55.67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85.47142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50.18748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58.72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Закупка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10.95000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3.49500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31.92</w:t>
            </w:r>
          </w:p>
        </w:tc>
      </w:tr>
      <w:tr>
        <w:trPr>
          <w:trHeight w:val="3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"Лучшее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самоуправление"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11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21.05880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18.30900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86.94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21.05880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18.30900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86.94</w:t>
            </w:r>
          </w:p>
        </w:tc>
      </w:tr>
      <w:tr>
        <w:trPr>
          <w:trHeight w:val="3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на осуществление полномочий для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организации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досуга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жителей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услугами</w:t>
            </w:r>
          </w:p>
        </w:tc>
        <w:tc>
          <w:tcPr>
            <w:tcW w:w="478" w:type="dxa"/>
          </w:tcPr>
          <w:p>
            <w:pPr>
              <w:pStyle w:val="TableParagraph"/>
              <w:spacing w:before="126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26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126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126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26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392.50000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26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192.80021</w:t>
            </w:r>
          </w:p>
        </w:tc>
        <w:tc>
          <w:tcPr>
            <w:tcW w:w="722" w:type="dxa"/>
          </w:tcPr>
          <w:p>
            <w:pPr>
              <w:pStyle w:val="TableParagraph"/>
              <w:spacing w:before="1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49.12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392.50000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192.80021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49.12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 w:before="31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культуры, </w:t>
            </w:r>
            <w:r>
              <w:rPr>
                <w:b/>
                <w:spacing w:val="-2"/>
                <w:w w:val="105"/>
                <w:sz w:val="12"/>
              </w:rPr>
              <w:t>кинематографии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39.19563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39.19563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39.19563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39.19563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138.83048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30.10417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50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 w:right="6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 по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41.92655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9.09146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21.68</w:t>
            </w:r>
          </w:p>
        </w:tc>
      </w:tr>
      <w:tr>
        <w:trPr>
          <w:trHeight w:val="216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48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ФИЗИЧЕСКАЯ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КУЛЬТУРА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9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48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48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4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4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48"/>
              <w:ind w:right="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Массовый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ind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50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для премирования победителей и призерам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 конкурса «Лучшее территориальное общественное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самоуправление»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23.05600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99.98</w:t>
            </w:r>
          </w:p>
        </w:tc>
      </w:tr>
      <w:tr>
        <w:trPr>
          <w:trHeight w:val="3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1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23.05600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23.05060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99.98</w:t>
            </w:r>
          </w:p>
        </w:tc>
      </w:tr>
      <w:tr>
        <w:trPr>
          <w:trHeight w:val="259" w:hRule="atLeast"/>
        </w:trPr>
        <w:tc>
          <w:tcPr>
            <w:tcW w:w="4375" w:type="dxa"/>
            <w:gridSpan w:val="2"/>
          </w:tcPr>
          <w:p>
            <w:pPr>
              <w:pStyle w:val="TableParagraph"/>
              <w:spacing w:before="65"/>
              <w:ind w:left="1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ВСЕГО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РАСХОДОВ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0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3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4,152.21407</w:t>
            </w:r>
          </w:p>
        </w:tc>
        <w:tc>
          <w:tcPr>
            <w:tcW w:w="783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2,896.92016</w:t>
            </w:r>
          </w:p>
        </w:tc>
        <w:tc>
          <w:tcPr>
            <w:tcW w:w="722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69.77</w:t>
            </w:r>
          </w:p>
        </w:tc>
      </w:tr>
    </w:tbl>
    <w:p>
      <w:pPr>
        <w:pStyle w:val="TableParagraph"/>
        <w:spacing w:after="0"/>
        <w:rPr>
          <w:b/>
          <w:sz w:val="12"/>
        </w:rPr>
        <w:sectPr>
          <w:type w:val="continuous"/>
          <w:pgSz w:w="11910" w:h="16840"/>
          <w:pgMar w:top="1100" w:bottom="280" w:left="1275" w:right="1133"/>
        </w:sectPr>
      </w:pPr>
    </w:p>
    <w:p>
      <w:pPr>
        <w:spacing w:before="78"/>
        <w:ind w:left="0" w:right="84" w:firstLine="0"/>
        <w:jc w:val="right"/>
        <w:rPr>
          <w:sz w:val="17"/>
        </w:rPr>
      </w:pPr>
      <w:r>
        <w:rPr>
          <w:w w:val="105"/>
          <w:sz w:val="17"/>
        </w:rPr>
        <w:t>Приложение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№</w:t>
      </w:r>
      <w:r>
        <w:rPr>
          <w:spacing w:val="-4"/>
          <w:w w:val="105"/>
          <w:sz w:val="17"/>
        </w:rPr>
        <w:t> </w:t>
      </w:r>
      <w:r>
        <w:rPr>
          <w:spacing w:val="-10"/>
          <w:w w:val="105"/>
          <w:sz w:val="17"/>
        </w:rPr>
        <w:t>5</w:t>
      </w:r>
    </w:p>
    <w:p>
      <w:pPr>
        <w:spacing w:line="273" w:lineRule="auto" w:before="27"/>
        <w:ind w:left="3849" w:right="85" w:firstLine="2131"/>
        <w:jc w:val="right"/>
        <w:rPr>
          <w:sz w:val="17"/>
        </w:rPr>
      </w:pPr>
      <w:r>
        <w:rPr>
          <w:w w:val="105"/>
          <w:sz w:val="17"/>
        </w:rPr>
        <w:t>к</w:t>
      </w:r>
      <w:r>
        <w:rPr>
          <w:spacing w:val="-1"/>
          <w:w w:val="105"/>
          <w:sz w:val="17"/>
        </w:rPr>
        <w:t> </w:t>
      </w:r>
      <w:r>
        <w:rPr>
          <w:w w:val="105"/>
          <w:sz w:val="17"/>
        </w:rPr>
        <w:t>Постановлению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№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11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от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20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октября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2025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г. "Об утверждении отчета об исполнении бюджета муниципального образования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сельское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поселение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«Хасуртайское»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за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III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квартал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2025</w:t>
      </w:r>
      <w:r>
        <w:rPr>
          <w:spacing w:val="-10"/>
          <w:w w:val="105"/>
          <w:sz w:val="17"/>
        </w:rPr>
        <w:t> </w:t>
      </w:r>
      <w:r>
        <w:rPr>
          <w:spacing w:val="-4"/>
          <w:w w:val="105"/>
          <w:sz w:val="17"/>
        </w:rPr>
        <w:t>год"</w:t>
      </w:r>
    </w:p>
    <w:p>
      <w:pPr>
        <w:pStyle w:val="BodyText"/>
        <w:rPr>
          <w:sz w:val="17"/>
        </w:rPr>
      </w:pPr>
    </w:p>
    <w:p>
      <w:pPr>
        <w:pStyle w:val="BodyText"/>
        <w:spacing w:before="55"/>
        <w:rPr>
          <w:sz w:val="17"/>
        </w:rPr>
      </w:pPr>
    </w:p>
    <w:p>
      <w:pPr>
        <w:spacing w:before="0"/>
        <w:ind w:left="151" w:right="3" w:firstLine="0"/>
        <w:jc w:val="center"/>
        <w:rPr>
          <w:b/>
          <w:sz w:val="20"/>
        </w:rPr>
      </w:pPr>
      <w:r>
        <w:rPr>
          <w:b/>
          <w:sz w:val="20"/>
        </w:rPr>
        <w:t>Источники</w:t>
      </w:r>
      <w:r>
        <w:rPr>
          <w:b/>
          <w:spacing w:val="36"/>
          <w:sz w:val="20"/>
        </w:rPr>
        <w:t> </w:t>
      </w:r>
      <w:r>
        <w:rPr>
          <w:b/>
          <w:sz w:val="20"/>
        </w:rPr>
        <w:t>финансирования</w:t>
      </w:r>
      <w:r>
        <w:rPr>
          <w:b/>
          <w:spacing w:val="30"/>
          <w:sz w:val="20"/>
        </w:rPr>
        <w:t> </w:t>
      </w:r>
      <w:r>
        <w:rPr>
          <w:b/>
          <w:sz w:val="20"/>
        </w:rPr>
        <w:t>дефицита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местного</w:t>
      </w:r>
      <w:r>
        <w:rPr>
          <w:b/>
          <w:spacing w:val="26"/>
          <w:sz w:val="20"/>
        </w:rPr>
        <w:t> </w:t>
      </w:r>
      <w:r>
        <w:rPr>
          <w:b/>
          <w:spacing w:val="-2"/>
          <w:sz w:val="20"/>
        </w:rPr>
        <w:t>бюджета</w:t>
      </w:r>
    </w:p>
    <w:p>
      <w:pPr>
        <w:pStyle w:val="BodyText"/>
        <w:rPr>
          <w:b/>
          <w:sz w:val="13"/>
        </w:rPr>
      </w:pPr>
    </w:p>
    <w:p>
      <w:pPr>
        <w:pStyle w:val="BodyText"/>
        <w:spacing w:before="92"/>
        <w:rPr>
          <w:b/>
          <w:sz w:val="13"/>
        </w:rPr>
      </w:pPr>
    </w:p>
    <w:p>
      <w:pPr>
        <w:spacing w:before="0"/>
        <w:ind w:left="0" w:right="85" w:firstLine="0"/>
        <w:jc w:val="right"/>
        <w:rPr>
          <w:sz w:val="13"/>
        </w:rPr>
      </w:pPr>
      <w:r>
        <w:rPr>
          <w:spacing w:val="-2"/>
          <w:sz w:val="13"/>
        </w:rPr>
        <w:t>(тыс.руб.)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0"/>
        <w:gridCol w:w="2187"/>
        <w:gridCol w:w="1443"/>
        <w:gridCol w:w="1454"/>
        <w:gridCol w:w="1077"/>
      </w:tblGrid>
      <w:tr>
        <w:trPr>
          <w:trHeight w:val="1061" w:hRule="atLeast"/>
        </w:trPr>
        <w:tc>
          <w:tcPr>
            <w:tcW w:w="3130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74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10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Наименование</w:t>
            </w:r>
          </w:p>
        </w:tc>
        <w:tc>
          <w:tcPr>
            <w:tcW w:w="2187" w:type="dxa"/>
          </w:tcPr>
          <w:p>
            <w:pPr>
              <w:pStyle w:val="TableParagraph"/>
              <w:spacing w:before="158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653" w:right="332" w:hanging="289"/>
              <w:jc w:val="left"/>
              <w:rPr>
                <w:sz w:val="16"/>
              </w:rPr>
            </w:pPr>
            <w:r>
              <w:rPr>
                <w:sz w:val="16"/>
              </w:rPr>
              <w:t>коды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груп,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подгрупп,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статей,видов</w:t>
            </w:r>
          </w:p>
        </w:tc>
        <w:tc>
          <w:tcPr>
            <w:tcW w:w="1443" w:type="dxa"/>
          </w:tcPr>
          <w:p>
            <w:pPr>
              <w:pStyle w:val="TableParagraph"/>
              <w:spacing w:line="276" w:lineRule="auto" w:before="131"/>
              <w:ind w:left="33" w:right="4"/>
              <w:rPr>
                <w:sz w:val="16"/>
              </w:rPr>
            </w:pPr>
            <w:r>
              <w:rPr>
                <w:spacing w:val="-2"/>
                <w:sz w:val="16"/>
              </w:rPr>
              <w:t>Утвержденные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бюджетные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назначения,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тыс.рублей</w:t>
            </w:r>
          </w:p>
        </w:tc>
        <w:tc>
          <w:tcPr>
            <w:tcW w:w="1454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33" w:right="10"/>
              <w:rPr>
                <w:sz w:val="16"/>
              </w:rPr>
            </w:pPr>
            <w:r>
              <w:rPr>
                <w:sz w:val="16"/>
              </w:rPr>
              <w:t>Исполнение за III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квартал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года,тыс.рублей</w:t>
            </w:r>
          </w:p>
        </w:tc>
        <w:tc>
          <w:tcPr>
            <w:tcW w:w="1077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37" w:right="9" w:hanging="7"/>
              <w:rPr>
                <w:sz w:val="16"/>
              </w:rPr>
            </w:pPr>
            <w:r>
              <w:rPr>
                <w:sz w:val="16"/>
              </w:rPr>
              <w:t>% исполнения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утвержденных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назначений</w:t>
            </w:r>
          </w:p>
        </w:tc>
      </w:tr>
      <w:tr>
        <w:trPr>
          <w:trHeight w:val="517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 w:right="1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Изменение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остатков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средств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на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счетах по учету средств 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166"/>
              <w:ind w:left="75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66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256.81407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66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-403.62149</w:t>
            </w:r>
          </w:p>
        </w:tc>
        <w:tc>
          <w:tcPr>
            <w:tcW w:w="10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  <w:tr>
        <w:trPr>
          <w:trHeight w:val="451" w:hRule="atLeast"/>
        </w:trPr>
        <w:tc>
          <w:tcPr>
            <w:tcW w:w="3130" w:type="dxa"/>
          </w:tcPr>
          <w:p>
            <w:pPr>
              <w:pStyle w:val="TableParagraph"/>
              <w:spacing w:before="11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Увеличение</w:t>
            </w:r>
            <w:r>
              <w:rPr>
                <w:b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остатков</w:t>
            </w:r>
            <w:r>
              <w:rPr>
                <w:b/>
                <w:spacing w:val="6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средств</w:t>
            </w:r>
          </w:p>
          <w:p>
            <w:pPr>
              <w:pStyle w:val="TableParagraph"/>
              <w:spacing w:before="27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133"/>
              <w:ind w:left="75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500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33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-3,895.40000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133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-3,300.54165</w:t>
            </w:r>
          </w:p>
        </w:tc>
        <w:tc>
          <w:tcPr>
            <w:tcW w:w="1077" w:type="dxa"/>
          </w:tcPr>
          <w:p>
            <w:pPr>
              <w:pStyle w:val="TableParagraph"/>
              <w:spacing w:before="133"/>
              <w:ind w:left="33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84.73</w:t>
            </w:r>
          </w:p>
        </w:tc>
      </w:tr>
      <w:tr>
        <w:trPr>
          <w:trHeight w:val="551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Увеличение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прочих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остатков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денежных средств бюджетов сельских поселений</w:t>
            </w:r>
          </w:p>
        </w:tc>
        <w:tc>
          <w:tcPr>
            <w:tcW w:w="2187" w:type="dxa"/>
          </w:tcPr>
          <w:p>
            <w:pPr>
              <w:pStyle w:val="TableParagraph"/>
              <w:spacing w:before="189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510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-3,895.40000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189"/>
              <w:ind w:left="33" w:right="11"/>
              <w:rPr>
                <w:sz w:val="17"/>
              </w:rPr>
            </w:pPr>
            <w:r>
              <w:rPr>
                <w:spacing w:val="-2"/>
                <w:sz w:val="17"/>
              </w:rPr>
              <w:t>-3,300.54165</w:t>
            </w:r>
          </w:p>
        </w:tc>
        <w:tc>
          <w:tcPr>
            <w:tcW w:w="1077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84.73</w:t>
            </w:r>
          </w:p>
        </w:tc>
      </w:tr>
      <w:tr>
        <w:trPr>
          <w:trHeight w:val="428" w:hRule="atLeast"/>
        </w:trPr>
        <w:tc>
          <w:tcPr>
            <w:tcW w:w="3130" w:type="dxa"/>
          </w:tcPr>
          <w:p>
            <w:pPr>
              <w:pStyle w:val="TableParagraph"/>
              <w:spacing w:before="11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Уменьшение</w:t>
            </w:r>
            <w:r>
              <w:rPr>
                <w:b/>
                <w:spacing w:val="-1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остатков</w:t>
            </w:r>
            <w:r>
              <w:rPr>
                <w:b/>
                <w:spacing w:val="4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средств</w:t>
            </w:r>
          </w:p>
          <w:p>
            <w:pPr>
              <w:pStyle w:val="TableParagraph"/>
              <w:spacing w:line="176" w:lineRule="exact" w:before="27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122"/>
              <w:ind w:left="75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600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22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4,152.21407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22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2,896.92016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2"/>
              <w:ind w:left="33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69.77</w:t>
            </w:r>
          </w:p>
        </w:tc>
      </w:tr>
      <w:tr>
        <w:trPr>
          <w:trHeight w:val="551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 w:right="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Уменьшение прочих остатков денежных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средств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бюжетов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</w:t>
            </w:r>
          </w:p>
          <w:p>
            <w:pPr>
              <w:pStyle w:val="TableParagraph"/>
              <w:spacing w:line="74" w:lineRule="exact" w:before="0"/>
              <w:ind w:left="31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2187" w:type="dxa"/>
          </w:tcPr>
          <w:p>
            <w:pPr>
              <w:pStyle w:val="TableParagraph"/>
              <w:spacing w:before="189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610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89"/>
              <w:ind w:left="33" w:right="1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4,152.21407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2,896.92016</w:t>
            </w:r>
          </w:p>
        </w:tc>
        <w:tc>
          <w:tcPr>
            <w:tcW w:w="1077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69.77</w:t>
            </w:r>
          </w:p>
        </w:tc>
      </w:tr>
      <w:tr>
        <w:trPr>
          <w:trHeight w:val="284" w:hRule="atLeast"/>
        </w:trPr>
        <w:tc>
          <w:tcPr>
            <w:tcW w:w="5317" w:type="dxa"/>
            <w:gridSpan w:val="2"/>
            <w:shd w:val="clear" w:color="auto" w:fill="FFFFFF"/>
          </w:tcPr>
          <w:p>
            <w:pPr>
              <w:pStyle w:val="TableParagraph"/>
              <w:spacing w:before="55"/>
              <w:ind w:left="1147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423104">
                      <wp:simplePos x="0" y="0"/>
                      <wp:positionH relativeFrom="column">
                        <wp:posOffset>7048</wp:posOffset>
                      </wp:positionH>
                      <wp:positionV relativeFrom="paragraph">
                        <wp:posOffset>1785</wp:posOffset>
                      </wp:positionV>
                      <wp:extent cx="3369310" cy="183515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3369310" cy="183515"/>
                                <a:chExt cx="3369310" cy="18351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369310" cy="1835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9310" h="183515">
                                      <a:moveTo>
                                        <a:pt x="33691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3261"/>
                                      </a:lnTo>
                                      <a:lnTo>
                                        <a:pt x="3369182" y="183261"/>
                                      </a:lnTo>
                                      <a:lnTo>
                                        <a:pt x="33691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555002pt;margin-top:.140552pt;width:265.3pt;height:14.45pt;mso-position-horizontal-relative:column;mso-position-vertical-relative:paragraph;z-index:-17893376" id="docshapegroup3" coordorigin="11,3" coordsize="5306,289">
                      <v:rect style="position:absolute;left:11;top:2;width:5306;height:289" id="docshape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w w:val="105"/>
                <w:sz w:val="17"/>
              </w:rPr>
              <w:t>ИТОГО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источников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финансирования</w:t>
            </w:r>
          </w:p>
        </w:tc>
        <w:tc>
          <w:tcPr>
            <w:tcW w:w="1443" w:type="dxa"/>
          </w:tcPr>
          <w:p>
            <w:pPr>
              <w:pStyle w:val="TableParagraph"/>
              <w:spacing w:before="55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256.81407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55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-403.62149</w:t>
            </w:r>
          </w:p>
        </w:tc>
        <w:tc>
          <w:tcPr>
            <w:tcW w:w="10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</w:tbl>
    <w:sectPr>
      <w:pgSz w:w="11910" w:h="16840"/>
      <w:pgMar w:top="134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"/>
      <w:ind w:left="38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2025-10-31T02:29:17Z</dcterms:created>
  <dcterms:modified xsi:type="dcterms:W3CDTF">2025-10-31T02:29:17Z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2025-10-31T00:00:00Z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2025-10-31T00:00:00Z</vt:filetime>
  </property>
  <property fmtid="{D5CDD505-2E9C-101B-9397-08002B2CF9AE}" pid="5" name="Producer">
    <vt:lpwstr>3-Heights(TM) PDF Security Shell 4.8.25.2 (http://www.pdf-tools.com)</vt:lpwstr>
  </property>
</Properties>
</file>